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D52A" w14:textId="5A23EB34" w:rsidR="008448EC" w:rsidRDefault="00095CF0" w:rsidP="008B1CFC">
      <w:pPr>
        <w:ind w:left="0"/>
        <w:rPr>
          <w:rFonts w:ascii="Calibri" w:hAnsi="Calibri"/>
        </w:rPr>
      </w:pPr>
      <w:r w:rsidRPr="00DB53F7">
        <w:rPr>
          <w:rFonts w:ascii="Calibri" w:hAnsi="Calibri"/>
          <w:noProof/>
          <w:lang w:eastAsia="fr-FR"/>
        </w:rPr>
        <w:drawing>
          <wp:inline distT="0" distB="0" distL="0" distR="0" wp14:anchorId="1E911253" wp14:editId="308E3214">
            <wp:extent cx="2670810" cy="4064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7277" w14:textId="77777777" w:rsidR="002C67A9" w:rsidRDefault="002C67A9" w:rsidP="008F6333">
      <w:pPr>
        <w:spacing w:before="0"/>
        <w:ind w:left="0"/>
        <w:rPr>
          <w:rFonts w:ascii="Calibri" w:hAnsi="Calibri"/>
          <w:color w:val="FF0000"/>
          <w:sz w:val="18"/>
        </w:rPr>
      </w:pPr>
    </w:p>
    <w:p w14:paraId="3B5720A3" w14:textId="77777777" w:rsidR="008F6333" w:rsidRPr="008F6333" w:rsidRDefault="002C67A9" w:rsidP="00533CA4">
      <w:pPr>
        <w:spacing w:before="0"/>
        <w:ind w:left="0"/>
        <w:jc w:val="both"/>
        <w:rPr>
          <w:rFonts w:ascii="Calibri" w:hAnsi="Calibri"/>
          <w:sz w:val="20"/>
        </w:rPr>
      </w:pPr>
      <w:r w:rsidRPr="00136171">
        <w:rPr>
          <w:rFonts w:ascii="Calibri" w:hAnsi="Calibri"/>
          <w:color w:val="FF0000"/>
          <w:sz w:val="18"/>
        </w:rPr>
        <w:sym w:font="Wingdings 3" w:char="F075"/>
      </w:r>
      <w:r>
        <w:rPr>
          <w:rFonts w:ascii="Calibri" w:hAnsi="Calibri"/>
          <w:color w:val="FF0000"/>
          <w:sz w:val="18"/>
        </w:rPr>
        <w:t xml:space="preserve"> </w:t>
      </w:r>
      <w:r w:rsidR="00241766" w:rsidRPr="00241766">
        <w:rPr>
          <w:rFonts w:ascii="Calibri" w:hAnsi="Calibri"/>
          <w:b/>
          <w:sz w:val="20"/>
          <w:szCs w:val="20"/>
        </w:rPr>
        <w:t>On se propose d’étudier l’évolution du prix de la cigarette et sa consommation sur deux périodes : de 2000 à 2004 et de 2009 à 2013.</w:t>
      </w:r>
    </w:p>
    <w:p w14:paraId="188BEC27" w14:textId="77777777" w:rsidR="003E66CB" w:rsidRDefault="003E66CB" w:rsidP="008F6333">
      <w:pPr>
        <w:spacing w:before="0"/>
        <w:ind w:left="0"/>
        <w:rPr>
          <w:rFonts w:ascii="Calibri" w:hAnsi="Calibri"/>
          <w:noProof/>
          <w:sz w:val="18"/>
          <w:lang w:eastAsia="fr-FR"/>
        </w:rPr>
      </w:pPr>
    </w:p>
    <w:p w14:paraId="4AEF4CF7" w14:textId="77777777" w:rsidR="002C67A9" w:rsidRDefault="002C67A9" w:rsidP="002C67A9">
      <w:pPr>
        <w:ind w:left="0"/>
        <w:rPr>
          <w:rFonts w:ascii="Calibri" w:hAnsi="Calibri"/>
          <w:sz w:val="20"/>
          <w:szCs w:val="20"/>
        </w:rPr>
      </w:pPr>
      <w:r w:rsidRPr="004F59AF"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>PARTIE A</w:t>
      </w:r>
      <w:r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 xml:space="preserve"> </w:t>
      </w:r>
    </w:p>
    <w:tbl>
      <w:tblPr>
        <w:tblpPr w:leftFromText="141" w:rightFromText="141" w:vertAnchor="text" w:horzAnchor="page" w:tblpX="6158" w:tblpY="108"/>
        <w:tblW w:w="4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1134"/>
        <w:gridCol w:w="1417"/>
      </w:tblGrid>
      <w:tr w:rsidR="004A3E27" w:rsidRPr="004A3E27" w14:paraId="3EE72211" w14:textId="77777777" w:rsidTr="00533CA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6D6E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AFCAA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fr-FR"/>
              </w:rPr>
              <w:t>Rang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BC837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fr-FR"/>
              </w:rPr>
              <w:t>Prix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EA9B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fr-FR"/>
              </w:rPr>
              <w:t>Taux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0345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fr-FR"/>
              </w:rPr>
              <w:t>Indice base 100 en 2000</w:t>
            </w:r>
          </w:p>
        </w:tc>
      </w:tr>
      <w:tr w:rsidR="004A3E27" w:rsidRPr="004A3E27" w14:paraId="2A6E7FE7" w14:textId="77777777" w:rsidTr="00533CA4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2C243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3673F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CACBC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CB81C3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EB08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</w:tr>
      <w:tr w:rsidR="004A3E27" w:rsidRPr="004A3E27" w14:paraId="11C847DB" w14:textId="77777777" w:rsidTr="00533CA4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D8D44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16D6E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FD507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2CA1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91A71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A3E27" w:rsidRPr="004A3E27" w14:paraId="0DB3E33C" w14:textId="77777777" w:rsidTr="00533CA4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95820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6ACFA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6B523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A9AC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20E6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A3E27" w:rsidRPr="004A3E27" w14:paraId="3DB48DA9" w14:textId="77777777" w:rsidTr="00533CA4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139CE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378D8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FA43F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046B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3657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127,5</w:t>
            </w:r>
          </w:p>
        </w:tc>
      </w:tr>
      <w:tr w:rsidR="004A3E27" w:rsidRPr="004A3E27" w14:paraId="62DD2B71" w14:textId="77777777" w:rsidTr="00533CA4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B4F28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854E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B7AA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 w:rsidRPr="004A3E27"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9C51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CC09" w14:textId="77777777" w:rsidR="004A3E27" w:rsidRPr="004A3E27" w:rsidRDefault="004A3E27" w:rsidP="00533CA4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9D87467" w14:textId="77777777" w:rsidR="004A3E27" w:rsidRDefault="004A3E27" w:rsidP="00533CA4">
      <w:pPr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tableau ci-contre montre la forte évolution du prix du paquet de cigarettes en euros entre 2000 et 2004. </w:t>
      </w:r>
    </w:p>
    <w:p w14:paraId="5FF671E7" w14:textId="77777777" w:rsidR="004A3E27" w:rsidRDefault="004A3E27" w:rsidP="00533CA4">
      <w:pPr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Les taux d’évolution calculés seront arrondis à 0,01 % .</w:t>
      </w:r>
    </w:p>
    <w:p w14:paraId="0C7C86A2" w14:textId="77777777" w:rsidR="004A3E27" w:rsidRDefault="004A3E27" w:rsidP="00533CA4">
      <w:pPr>
        <w:ind w:left="0"/>
        <w:jc w:val="both"/>
        <w:rPr>
          <w:rFonts w:ascii="Calibri" w:hAnsi="Calibri"/>
          <w:sz w:val="20"/>
          <w:szCs w:val="20"/>
        </w:rPr>
      </w:pPr>
      <w:r w:rsidRPr="004A3E27">
        <w:rPr>
          <w:rFonts w:ascii="Calibri" w:hAnsi="Calibri"/>
          <w:b/>
          <w:color w:val="0000FF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 xml:space="preserve"> Calculer les taux d’évolution entre deux années consécutives.</w:t>
      </w:r>
    </w:p>
    <w:p w14:paraId="2045B4EB" w14:textId="77777777" w:rsidR="00E46B6E" w:rsidRPr="00E93D73" w:rsidRDefault="00E46B6E" w:rsidP="00E46B6E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="00533CA4">
        <w:rPr>
          <w:rFonts w:ascii="Calibri" w:hAnsi="Calibri"/>
          <w:sz w:val="20"/>
          <w:szCs w:val="20"/>
        </w:rPr>
        <w:t>….</w:t>
      </w:r>
      <w:r>
        <w:rPr>
          <w:rFonts w:ascii="Calibri" w:hAnsi="Calibri"/>
          <w:sz w:val="20"/>
          <w:szCs w:val="20"/>
        </w:rPr>
        <w:t>…………………</w:t>
      </w:r>
    </w:p>
    <w:p w14:paraId="2D3A5A76" w14:textId="77777777" w:rsidR="00E46B6E" w:rsidRPr="00E93D73" w:rsidRDefault="00E46B6E" w:rsidP="00E46B6E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</w:t>
      </w:r>
      <w:r w:rsidR="00533CA4">
        <w:rPr>
          <w:rFonts w:ascii="Calibri" w:hAnsi="Calibri"/>
          <w:sz w:val="20"/>
          <w:szCs w:val="20"/>
        </w:rPr>
        <w:t>….</w:t>
      </w:r>
      <w:r>
        <w:rPr>
          <w:rFonts w:ascii="Calibri" w:hAnsi="Calibri"/>
          <w:sz w:val="20"/>
          <w:szCs w:val="20"/>
        </w:rPr>
        <w:t>……</w:t>
      </w:r>
    </w:p>
    <w:p w14:paraId="32AD3876" w14:textId="77777777" w:rsidR="004A3E27" w:rsidRDefault="00E46B6E" w:rsidP="00E46B6E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</w:t>
      </w:r>
      <w:r w:rsidR="00533CA4">
        <w:rPr>
          <w:rFonts w:ascii="Calibri" w:hAnsi="Calibri"/>
          <w:sz w:val="20"/>
          <w:szCs w:val="20"/>
        </w:rPr>
        <w:t>….</w:t>
      </w:r>
      <w:r>
        <w:rPr>
          <w:rFonts w:ascii="Calibri" w:hAnsi="Calibri"/>
          <w:sz w:val="20"/>
          <w:szCs w:val="20"/>
        </w:rPr>
        <w:t>…………</w:t>
      </w:r>
    </w:p>
    <w:p w14:paraId="3A5BC74E" w14:textId="77777777" w:rsidR="004A3E27" w:rsidRDefault="004A3E27" w:rsidP="00533CA4">
      <w:pPr>
        <w:ind w:left="0"/>
        <w:jc w:val="both"/>
        <w:rPr>
          <w:rFonts w:ascii="Calibri" w:hAnsi="Calibri"/>
          <w:sz w:val="20"/>
          <w:szCs w:val="20"/>
        </w:rPr>
      </w:pPr>
      <w:r w:rsidRPr="004A3E27">
        <w:rPr>
          <w:rFonts w:ascii="Calibri" w:hAnsi="Calibri"/>
          <w:b/>
          <w:color w:val="0000FF"/>
          <w:sz w:val="20"/>
          <w:szCs w:val="20"/>
        </w:rPr>
        <w:t>b)</w:t>
      </w:r>
      <w:r>
        <w:rPr>
          <w:rFonts w:ascii="Calibri" w:hAnsi="Calibri"/>
          <w:sz w:val="20"/>
          <w:szCs w:val="20"/>
        </w:rPr>
        <w:t xml:space="preserve"> Calculer le taux d’évolution global entre la première et la dernière année. On pourra calcule</w:t>
      </w:r>
      <w:r w:rsidR="00E46B6E">
        <w:rPr>
          <w:rFonts w:ascii="Calibri" w:hAnsi="Calibri"/>
          <w:sz w:val="20"/>
          <w:szCs w:val="20"/>
        </w:rPr>
        <w:t>r les indices, base 100 en 2000</w:t>
      </w:r>
      <w:r>
        <w:rPr>
          <w:rFonts w:ascii="Calibri" w:hAnsi="Calibri"/>
          <w:sz w:val="20"/>
          <w:szCs w:val="20"/>
        </w:rPr>
        <w:t>.</w:t>
      </w:r>
    </w:p>
    <w:p w14:paraId="6DF9DD44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5AA630E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4A6D28D" w14:textId="77777777" w:rsidR="00032736" w:rsidRDefault="004A3E27" w:rsidP="004A3E27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</w:rPr>
        <w:t xml:space="preserve">En déduire le taux d’évolution annuel moyen, noté </w:t>
      </w:r>
      <w:r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 xml:space="preserve"> , de 2000 à 2004 .</w:t>
      </w:r>
    </w:p>
    <w:p w14:paraId="5EE8231E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A982313" w14:textId="2C8EB5C5" w:rsidR="003E66CB" w:rsidRPr="008F6333" w:rsidRDefault="003E66CB" w:rsidP="00533CA4">
      <w:pPr>
        <w:spacing w:before="0"/>
        <w:ind w:left="0" w:right="-2127" w:firstLine="7088"/>
        <w:rPr>
          <w:rFonts w:ascii="Calibri" w:hAnsi="Calibri"/>
          <w:sz w:val="20"/>
          <w:szCs w:val="20"/>
        </w:rPr>
      </w:pPr>
    </w:p>
    <w:p w14:paraId="098635F8" w14:textId="77777777" w:rsidR="004A3E27" w:rsidRDefault="004A3E27" w:rsidP="00533CA4">
      <w:pPr>
        <w:ind w:left="0"/>
        <w:jc w:val="both"/>
        <w:rPr>
          <w:rFonts w:ascii="Calibri" w:hAnsi="Calibri"/>
          <w:sz w:val="20"/>
          <w:szCs w:val="20"/>
        </w:rPr>
      </w:pPr>
      <w:r w:rsidRPr="004A3E27">
        <w:rPr>
          <w:rFonts w:ascii="Calibri" w:hAnsi="Calibri"/>
          <w:b/>
          <w:color w:val="0000FF"/>
          <w:sz w:val="20"/>
          <w:szCs w:val="20"/>
        </w:rPr>
        <w:t>c)</w:t>
      </w:r>
      <w:r>
        <w:rPr>
          <w:rFonts w:ascii="Calibri" w:hAnsi="Calibri"/>
          <w:sz w:val="20"/>
          <w:szCs w:val="20"/>
        </w:rPr>
        <w:t xml:space="preserve"> Si le taux d’évolution annuel était resté constant et égal à </w:t>
      </w:r>
      <w:r>
        <w:rPr>
          <w:rFonts w:ascii="Calibri" w:hAnsi="Calibri"/>
          <w:i/>
          <w:sz w:val="20"/>
          <w:szCs w:val="20"/>
        </w:rPr>
        <w:t xml:space="preserve">t, </w:t>
      </w:r>
      <w:r>
        <w:rPr>
          <w:rFonts w:ascii="Calibri" w:hAnsi="Calibri"/>
          <w:sz w:val="20"/>
          <w:szCs w:val="20"/>
        </w:rPr>
        <w:t>quel aurait-été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le prix d’</w:t>
      </w:r>
      <w:r w:rsidR="00E46B6E">
        <w:rPr>
          <w:rFonts w:ascii="Calibri" w:hAnsi="Calibri"/>
          <w:sz w:val="20"/>
          <w:szCs w:val="20"/>
        </w:rPr>
        <w:t>un paquet de cigarettes en 2005</w:t>
      </w:r>
      <w:r>
        <w:rPr>
          <w:rFonts w:ascii="Calibri" w:hAnsi="Calibri"/>
          <w:sz w:val="20"/>
          <w:szCs w:val="20"/>
        </w:rPr>
        <w:t>, puis en 2006 ?</w:t>
      </w:r>
    </w:p>
    <w:p w14:paraId="7CD1290E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F21069A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107405A" w14:textId="77777777" w:rsidR="004A3E27" w:rsidRDefault="004A3E27" w:rsidP="004A3E27">
      <w:pPr>
        <w:ind w:left="0"/>
        <w:rPr>
          <w:noProof/>
          <w:lang w:eastAsia="fr-FR"/>
        </w:rPr>
      </w:pPr>
    </w:p>
    <w:p w14:paraId="7E3C80A7" w14:textId="77777777" w:rsidR="002C67A9" w:rsidRDefault="002C67A9" w:rsidP="00533CA4">
      <w:pPr>
        <w:ind w:left="0"/>
        <w:jc w:val="both"/>
        <w:rPr>
          <w:rFonts w:ascii="Calibri" w:hAnsi="Calibri"/>
          <w:sz w:val="20"/>
          <w:szCs w:val="20"/>
        </w:rPr>
      </w:pPr>
      <w:r w:rsidRPr="004F59AF"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 xml:space="preserve">PARTIE </w:t>
      </w:r>
      <w:r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>B</w:t>
      </w:r>
    </w:p>
    <w:p w14:paraId="72207D34" w14:textId="77777777" w:rsidR="004A3E27" w:rsidRDefault="004A3E27" w:rsidP="00533CA4">
      <w:pPr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L’OFDT (Observatoire français des drogues et des toxicomanies</w:t>
      </w:r>
      <w:r>
        <w:t xml:space="preserve">) </w:t>
      </w:r>
      <w:r>
        <w:rPr>
          <w:rFonts w:ascii="Calibri" w:hAnsi="Calibri"/>
          <w:sz w:val="20"/>
          <w:szCs w:val="20"/>
        </w:rPr>
        <w:t>a établi le graphique suivant, indiquant l’évolution des ventes de cigarettes (en millions) et le pri</w:t>
      </w:r>
      <w:r w:rsidR="00E46B6E">
        <w:rPr>
          <w:rFonts w:ascii="Calibri" w:hAnsi="Calibri"/>
          <w:sz w:val="20"/>
          <w:szCs w:val="20"/>
        </w:rPr>
        <w:t>x des cigarettes de 2000 à 2013 :</w:t>
      </w:r>
    </w:p>
    <w:p w14:paraId="63701B84" w14:textId="38F89235" w:rsidR="00E46B6E" w:rsidRDefault="00095CF0" w:rsidP="004A3E27">
      <w:pPr>
        <w:ind w:left="0"/>
        <w:rPr>
          <w:rFonts w:ascii="Calibri" w:hAnsi="Calibri"/>
          <w:sz w:val="20"/>
          <w:szCs w:val="20"/>
        </w:rPr>
      </w:pPr>
      <w:r w:rsidRPr="00DB53F7">
        <w:rPr>
          <w:rFonts w:ascii="Calibri" w:hAnsi="Calibri"/>
          <w:noProof/>
          <w:sz w:val="20"/>
          <w:szCs w:val="20"/>
          <w:lang w:eastAsia="fr-FR"/>
        </w:rPr>
        <w:drawing>
          <wp:inline distT="0" distB="0" distL="0" distR="0" wp14:anchorId="3ABD3C37" wp14:editId="07E6B69E">
            <wp:extent cx="4867275" cy="2534920"/>
            <wp:effectExtent l="0" t="0" r="0" b="0"/>
            <wp:docPr id="4" name="Image 0" descr="Screen Shot 05-25-15 at 02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creen Shot 05-25-15 at 02.4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C78E2" w14:textId="77777777" w:rsidR="004A3E27" w:rsidRDefault="004A3E27" w:rsidP="00533CA4">
      <w:pPr>
        <w:ind w:left="0"/>
        <w:jc w:val="both"/>
        <w:rPr>
          <w:rFonts w:ascii="Calibri" w:hAnsi="Calibri"/>
          <w:i/>
          <w:sz w:val="20"/>
          <w:szCs w:val="20"/>
        </w:rPr>
      </w:pPr>
      <w:r w:rsidRPr="004A3E27">
        <w:rPr>
          <w:rFonts w:ascii="Calibri" w:hAnsi="Calibri"/>
          <w:b/>
          <w:i/>
          <w:sz w:val="20"/>
          <w:szCs w:val="20"/>
        </w:rPr>
        <w:t>Attention,</w:t>
      </w:r>
      <w:r>
        <w:rPr>
          <w:rFonts w:ascii="Calibri" w:hAnsi="Calibri"/>
          <w:i/>
          <w:sz w:val="20"/>
          <w:szCs w:val="20"/>
        </w:rPr>
        <w:t xml:space="preserve"> dans l’édition </w:t>
      </w:r>
      <w:r w:rsidR="00E46B6E">
        <w:rPr>
          <w:rFonts w:ascii="Calibri" w:hAnsi="Calibri"/>
          <w:i/>
          <w:sz w:val="20"/>
          <w:szCs w:val="20"/>
        </w:rPr>
        <w:t>0</w:t>
      </w:r>
      <w:r>
        <w:rPr>
          <w:rFonts w:ascii="Calibri" w:hAnsi="Calibri"/>
          <w:i/>
          <w:sz w:val="20"/>
          <w:szCs w:val="20"/>
        </w:rPr>
        <w:t xml:space="preserve">1 de l’ouvrage, </w:t>
      </w:r>
      <w:r w:rsidR="00E46B6E">
        <w:rPr>
          <w:rFonts w:ascii="Calibri" w:hAnsi="Calibri"/>
          <w:i/>
          <w:sz w:val="20"/>
          <w:szCs w:val="20"/>
        </w:rPr>
        <w:t xml:space="preserve">page 78, </w:t>
      </w:r>
      <w:r>
        <w:rPr>
          <w:rFonts w:ascii="Calibri" w:hAnsi="Calibri"/>
          <w:i/>
          <w:sz w:val="20"/>
          <w:szCs w:val="20"/>
        </w:rPr>
        <w:t>il manque la colonne pour 2013.</w:t>
      </w:r>
      <w:r w:rsidR="00E46B6E">
        <w:rPr>
          <w:rFonts w:ascii="Calibri" w:hAnsi="Calibri"/>
          <w:i/>
          <w:sz w:val="20"/>
          <w:szCs w:val="20"/>
        </w:rPr>
        <w:t xml:space="preserve"> Nous nous excusons de cette erreur qui sera corrigée à la réimpression de l’ouvrage. </w:t>
      </w:r>
    </w:p>
    <w:p w14:paraId="4B165F73" w14:textId="77777777" w:rsidR="004A3E27" w:rsidRDefault="004A3E27" w:rsidP="004A3E27">
      <w:pPr>
        <w:ind w:left="0"/>
        <w:rPr>
          <w:rFonts w:ascii="Calibri" w:hAnsi="Calibri"/>
          <w:sz w:val="20"/>
          <w:szCs w:val="20"/>
        </w:rPr>
      </w:pPr>
      <w:r w:rsidRPr="004A3E27">
        <w:rPr>
          <w:rFonts w:ascii="Calibri" w:hAnsi="Calibri"/>
          <w:b/>
          <w:color w:val="0000FF"/>
          <w:sz w:val="20"/>
          <w:szCs w:val="20"/>
        </w:rPr>
        <w:lastRenderedPageBreak/>
        <w:t>1. a)</w:t>
      </w:r>
      <w:r>
        <w:rPr>
          <w:rFonts w:ascii="Calibri" w:hAnsi="Calibri"/>
          <w:sz w:val="20"/>
          <w:szCs w:val="20"/>
        </w:rPr>
        <w:t xml:space="preserve"> Par lecture de ce graphique, com</w:t>
      </w:r>
      <w:r w:rsidR="00E46B6E">
        <w:rPr>
          <w:rFonts w:ascii="Calibri" w:hAnsi="Calibri"/>
          <w:sz w:val="20"/>
          <w:szCs w:val="20"/>
        </w:rPr>
        <w:t>pléter le tableau ci-dessous avec</w:t>
      </w:r>
      <w:r>
        <w:rPr>
          <w:rFonts w:ascii="Calibri" w:hAnsi="Calibri"/>
          <w:sz w:val="20"/>
          <w:szCs w:val="20"/>
        </w:rPr>
        <w:t xml:space="preserve"> les ventes de cigarette</w:t>
      </w:r>
      <w:r w:rsidR="00FC65FE">
        <w:rPr>
          <w:rFonts w:ascii="Calibri" w:hAnsi="Calibri"/>
          <w:sz w:val="20"/>
          <w:szCs w:val="20"/>
        </w:rPr>
        <w:t>s entre les années 2009 et 2013</w:t>
      </w:r>
      <w:r>
        <w:rPr>
          <w:rFonts w:ascii="Calibri" w:hAnsi="Calibri"/>
          <w:sz w:val="20"/>
          <w:szCs w:val="20"/>
        </w:rPr>
        <w:t>.</w:t>
      </w:r>
    </w:p>
    <w:tbl>
      <w:tblPr>
        <w:tblW w:w="73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67"/>
        <w:gridCol w:w="1268"/>
        <w:gridCol w:w="1268"/>
        <w:gridCol w:w="1268"/>
        <w:gridCol w:w="1268"/>
      </w:tblGrid>
      <w:tr w:rsidR="00FC65FE" w:rsidRPr="00853493" w14:paraId="289CEE42" w14:textId="77777777" w:rsidTr="00FC65FE">
        <w:trPr>
          <w:trHeight w:val="49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58A774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  <w:t>Année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81CDD77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  <w:t>2009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1668ED48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  <w:t>2010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5263AED5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  <w:t>2011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55370CC0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  <w:t>2012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3BF106C1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  <w:t>2013</w:t>
            </w:r>
          </w:p>
        </w:tc>
      </w:tr>
      <w:tr w:rsidR="00FC65FE" w:rsidRPr="00853493" w14:paraId="63712657" w14:textId="77777777" w:rsidTr="00FC65FE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14:paraId="276D3325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  <w:t xml:space="preserve">Rang </w:t>
            </w:r>
            <w:r w:rsidRPr="0085349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lang w:eastAsia="fr-FR"/>
              </w:rPr>
              <w:t xml:space="preserve"> x</w:t>
            </w:r>
            <w:r w:rsidRPr="0085349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vertAlign w:val="subscript"/>
                <w:lang w:eastAsia="fr-FR"/>
              </w:rPr>
              <w:t>i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34FCBC3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4748CFF5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4F5EB4DB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7F4D2101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4CF80F56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5</w:t>
            </w:r>
          </w:p>
        </w:tc>
      </w:tr>
      <w:tr w:rsidR="00FC65FE" w:rsidRPr="00853493" w14:paraId="3999D597" w14:textId="77777777" w:rsidTr="00FC65FE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D8B81E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  <w:t xml:space="preserve">Prix </w:t>
            </w:r>
            <w:r w:rsidRPr="0085349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lang w:eastAsia="fr-FR"/>
              </w:rPr>
              <w:t>y</w:t>
            </w:r>
            <w:r w:rsidRPr="0085349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vertAlign w:val="subscript"/>
                <w:lang w:eastAsia="fr-FR"/>
              </w:rPr>
              <w:t>i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31C0893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5,35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2581D9A7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5,65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0187A4E1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5,98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4BCCEA9C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6,38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0F513639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6,7</w:t>
            </w:r>
          </w:p>
        </w:tc>
      </w:tr>
      <w:tr w:rsidR="00FC65FE" w:rsidRPr="00853493" w14:paraId="5F9E4D07" w14:textId="77777777" w:rsidTr="00FC65FE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A3D420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</w:pPr>
            <w:r w:rsidRPr="00853493">
              <w:rPr>
                <w:rFonts w:ascii="Calibri" w:eastAsia="Times New Roman" w:hAnsi="Calibri"/>
                <w:b/>
                <w:bCs/>
                <w:color w:val="000000"/>
                <w:sz w:val="20"/>
                <w:lang w:eastAsia="fr-FR"/>
              </w:rPr>
              <w:t xml:space="preserve">Vente </w:t>
            </w:r>
            <w:r w:rsidRPr="0085349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lang w:eastAsia="fr-FR"/>
              </w:rPr>
              <w:t>v</w:t>
            </w:r>
            <w:r w:rsidRPr="0085349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vertAlign w:val="subscript"/>
                <w:lang w:eastAsia="fr-FR"/>
              </w:rPr>
              <w:t>i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10DBA65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36B4AEAD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4C9DF199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624A50BF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5808AB3E" w14:textId="77777777" w:rsidR="00FC65FE" w:rsidRPr="00853493" w:rsidRDefault="00FC65FE" w:rsidP="00853493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</w:p>
        </w:tc>
      </w:tr>
    </w:tbl>
    <w:p w14:paraId="56FDE7C6" w14:textId="03BF86A6" w:rsidR="00032736" w:rsidRDefault="00095CF0" w:rsidP="004A3E27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eastAsia="Times New Roman" w:cs="Arial"/>
          <w:noProof/>
          <w:sz w:val="20"/>
          <w:szCs w:val="20"/>
        </w:rPr>
        <w:drawing>
          <wp:anchor distT="6096" distB="63627" distL="132588" distR="187960" simplePos="0" relativeHeight="251657216" behindDoc="0" locked="0" layoutInCell="1" allowOverlap="1" wp14:anchorId="66858AA8" wp14:editId="64D2BD92">
            <wp:simplePos x="0" y="0"/>
            <wp:positionH relativeFrom="column">
              <wp:posOffset>3625088</wp:posOffset>
            </wp:positionH>
            <wp:positionV relativeFrom="paragraph">
              <wp:posOffset>98806</wp:posOffset>
            </wp:positionV>
            <wp:extent cx="2669667" cy="1350772"/>
            <wp:effectExtent l="38100" t="38100" r="54610" b="78105"/>
            <wp:wrapSquare wrapText="bothSides"/>
            <wp:docPr id="8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175C9" w14:textId="77777777" w:rsidR="00853493" w:rsidRDefault="00853493" w:rsidP="00533CA4">
      <w:pPr>
        <w:spacing w:before="0"/>
        <w:ind w:left="0"/>
        <w:jc w:val="both"/>
        <w:rPr>
          <w:rFonts w:ascii="Calibri" w:hAnsi="Calibri"/>
          <w:sz w:val="20"/>
        </w:rPr>
      </w:pPr>
      <w:r w:rsidRPr="00853493">
        <w:rPr>
          <w:rFonts w:ascii="Calibri" w:hAnsi="Calibri"/>
          <w:b/>
          <w:color w:val="0000FF"/>
          <w:sz w:val="20"/>
          <w:szCs w:val="20"/>
        </w:rPr>
        <w:t>b)</w:t>
      </w:r>
      <w:r>
        <w:rPr>
          <w:rFonts w:ascii="Calibri" w:hAnsi="Calibri"/>
          <w:sz w:val="20"/>
          <w:szCs w:val="20"/>
        </w:rPr>
        <w:t xml:space="preserve"> On a obtenu sur tableur le nuage de points </w:t>
      </w:r>
      <w:r>
        <w:rPr>
          <w:rFonts w:ascii="Calibri" w:hAnsi="Calibri"/>
          <w:i/>
          <w:sz w:val="20"/>
        </w:rPr>
        <w:t>N</w:t>
      </w:r>
      <w:r>
        <w:rPr>
          <w:rFonts w:ascii="Calibri" w:hAnsi="Calibri"/>
          <w:i/>
          <w:sz w:val="20"/>
          <w:vertAlign w:val="subscript"/>
        </w:rPr>
        <w:t>i</w:t>
      </w:r>
      <w:r>
        <w:rPr>
          <w:rFonts w:ascii="Calibri" w:hAnsi="Calibri"/>
          <w:sz w:val="20"/>
        </w:rPr>
        <w:t xml:space="preserve"> ( </w:t>
      </w:r>
      <w:r>
        <w:rPr>
          <w:rFonts w:ascii="Calibri" w:hAnsi="Calibri"/>
          <w:i/>
          <w:sz w:val="20"/>
        </w:rPr>
        <w:t>x</w:t>
      </w:r>
      <w:r>
        <w:rPr>
          <w:rFonts w:ascii="Calibri" w:hAnsi="Calibri"/>
          <w:i/>
          <w:sz w:val="20"/>
          <w:vertAlign w:val="subscript"/>
        </w:rPr>
        <w:t>i</w:t>
      </w:r>
      <w:r>
        <w:rPr>
          <w:rFonts w:ascii="Calibri" w:hAnsi="Calibri"/>
          <w:sz w:val="20"/>
        </w:rPr>
        <w:t xml:space="preserve"> ; </w:t>
      </w:r>
      <w:r>
        <w:rPr>
          <w:rFonts w:ascii="Calibri" w:hAnsi="Calibri"/>
          <w:i/>
          <w:sz w:val="20"/>
        </w:rPr>
        <w:t>v</w:t>
      </w:r>
      <w:r>
        <w:rPr>
          <w:rFonts w:ascii="Calibri" w:hAnsi="Calibri"/>
          <w:i/>
          <w:sz w:val="20"/>
          <w:vertAlign w:val="subscript"/>
        </w:rPr>
        <w:t>i</w:t>
      </w:r>
      <w:r>
        <w:rPr>
          <w:rFonts w:ascii="Calibri" w:hAnsi="Calibri"/>
          <w:sz w:val="20"/>
        </w:rPr>
        <w:t xml:space="preserve"> ) représentant l’évolution des ventes entre 2009 et 2013, en millions de cigarettes.</w:t>
      </w:r>
    </w:p>
    <w:p w14:paraId="64009E92" w14:textId="77777777" w:rsidR="00853493" w:rsidRDefault="00853493" w:rsidP="00533CA4">
      <w:pPr>
        <w:spacing w:before="0"/>
        <w:ind w:left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Quelle courbe de tendance semble la plus judicieuse parmi les fonctions suivantes :</w:t>
      </w:r>
      <w:r w:rsidRPr="00E10EF8">
        <w:rPr>
          <w:rFonts w:ascii="Calibri" w:hAnsi="Calibri"/>
          <w:sz w:val="20"/>
        </w:rPr>
        <w:t xml:space="preserve"> </w:t>
      </w:r>
    </w:p>
    <w:p w14:paraId="06D03F3A" w14:textId="77777777" w:rsidR="00032736" w:rsidRDefault="00853493" w:rsidP="00853493">
      <w:pPr>
        <w:spacing w:before="0"/>
        <w:ind w:left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affine,</w:t>
      </w:r>
      <w:r>
        <w:rPr>
          <w:rFonts w:ascii="Calibri" w:hAnsi="Calibri"/>
          <w:noProof/>
          <w:sz w:val="20"/>
          <w:lang w:eastAsia="fr-FR"/>
        </w:rPr>
        <w:t xml:space="preserve"> </w:t>
      </w:r>
      <w:r>
        <w:rPr>
          <w:rFonts w:ascii="Calibri" w:hAnsi="Calibri"/>
          <w:sz w:val="20"/>
        </w:rPr>
        <w:t>polynôme du second degré, </w:t>
      </w:r>
      <w:r>
        <w:rPr>
          <w:rFonts w:ascii="Calibri" w:hAnsi="Calibri"/>
          <w:noProof/>
          <w:sz w:val="20"/>
          <w:lang w:eastAsia="fr-FR"/>
        </w:rPr>
        <w:t xml:space="preserve"> </w:t>
      </w:r>
      <w:r>
        <w:rPr>
          <w:rFonts w:ascii="Calibri" w:hAnsi="Calibri"/>
          <w:sz w:val="20"/>
        </w:rPr>
        <w:t>exponentielle ?</w:t>
      </w:r>
    </w:p>
    <w:p w14:paraId="7E165508" w14:textId="77777777" w:rsidR="00FC65FE" w:rsidRDefault="00FC65FE" w:rsidP="00FC65FE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</w:t>
      </w:r>
    </w:p>
    <w:p w14:paraId="39C90041" w14:textId="77777777" w:rsidR="00FC65FE" w:rsidRPr="00E93D73" w:rsidRDefault="00FC65FE" w:rsidP="00FC65FE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……………………………………………………………………………………………………….</w:t>
      </w:r>
    </w:p>
    <w:p w14:paraId="6F1B8A43" w14:textId="05B00129" w:rsidR="00032736" w:rsidRDefault="00032736" w:rsidP="00533CA4">
      <w:pPr>
        <w:tabs>
          <w:tab w:val="left" w:pos="7088"/>
        </w:tabs>
        <w:ind w:left="0" w:right="-2268" w:firstLine="7088"/>
        <w:rPr>
          <w:rFonts w:ascii="Calibri" w:eastAsia="Times New Roman" w:hAnsi="Calibri" w:cs="Arial"/>
          <w:sz w:val="20"/>
          <w:szCs w:val="20"/>
          <w:lang w:eastAsia="fr-FR"/>
        </w:rPr>
      </w:pPr>
    </w:p>
    <w:p w14:paraId="0E942594" w14:textId="77777777" w:rsidR="00FC65FE" w:rsidRDefault="00FC65FE" w:rsidP="00853493">
      <w:pPr>
        <w:spacing w:before="0"/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64724E58" w14:textId="77777777" w:rsidR="00853493" w:rsidRDefault="00853493" w:rsidP="00533CA4">
      <w:pPr>
        <w:spacing w:before="0"/>
        <w:ind w:left="0"/>
        <w:jc w:val="both"/>
        <w:rPr>
          <w:rFonts w:ascii="Calibri" w:hAnsi="Calibri"/>
          <w:sz w:val="20"/>
          <w:szCs w:val="20"/>
        </w:rPr>
      </w:pPr>
      <w:r w:rsidRPr="00853493">
        <w:rPr>
          <w:rFonts w:ascii="Calibri" w:hAnsi="Calibri"/>
          <w:b/>
          <w:color w:val="0000FF"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 xml:space="preserve"> Ouvrir le </w:t>
      </w:r>
      <w:r w:rsidRPr="00221561">
        <w:rPr>
          <w:rFonts w:ascii="Calibri" w:hAnsi="Calibri"/>
          <w:b/>
          <w:color w:val="00B050"/>
          <w:sz w:val="20"/>
          <w:szCs w:val="20"/>
        </w:rPr>
        <w:t>fichier Ch3 CCF3.xls</w:t>
      </w:r>
      <w:r>
        <w:rPr>
          <w:rFonts w:ascii="Calibri" w:hAnsi="Calibri"/>
          <w:sz w:val="20"/>
          <w:szCs w:val="20"/>
        </w:rPr>
        <w:t xml:space="preserve">  ou entrer les séries </w:t>
      </w:r>
      <w:r w:rsidRPr="00F815C5">
        <w:rPr>
          <w:rFonts w:ascii="Calibri" w:hAnsi="Calibri"/>
          <w:i/>
          <w:sz w:val="20"/>
          <w:szCs w:val="20"/>
        </w:rPr>
        <w:t>x</w:t>
      </w:r>
      <w:r w:rsidRPr="00F815C5">
        <w:rPr>
          <w:rFonts w:ascii="Calibri" w:hAnsi="Calibri"/>
          <w:i/>
          <w:sz w:val="20"/>
          <w:szCs w:val="20"/>
          <w:vertAlign w:val="subscript"/>
        </w:rPr>
        <w:t>i</w:t>
      </w:r>
      <w:r w:rsidRPr="00F815C5">
        <w:rPr>
          <w:rFonts w:ascii="Calibri" w:hAnsi="Calibri"/>
          <w:sz w:val="20"/>
          <w:szCs w:val="20"/>
        </w:rPr>
        <w:t xml:space="preserve"> ; </w:t>
      </w:r>
      <w:r>
        <w:rPr>
          <w:rFonts w:ascii="Calibri" w:hAnsi="Calibri"/>
          <w:i/>
          <w:sz w:val="20"/>
          <w:szCs w:val="20"/>
        </w:rPr>
        <w:t>y</w:t>
      </w:r>
      <w:r w:rsidRPr="00F815C5">
        <w:rPr>
          <w:rFonts w:ascii="Calibri" w:hAnsi="Calibri"/>
          <w:i/>
          <w:sz w:val="20"/>
          <w:szCs w:val="20"/>
          <w:vertAlign w:val="subscript"/>
        </w:rPr>
        <w:t>i</w:t>
      </w:r>
      <w:r>
        <w:rPr>
          <w:rFonts w:ascii="Calibri" w:hAnsi="Calibri"/>
          <w:sz w:val="20"/>
          <w:szCs w:val="20"/>
        </w:rPr>
        <w:t xml:space="preserve">  et </w:t>
      </w:r>
      <w:r w:rsidRPr="00F815C5">
        <w:rPr>
          <w:rFonts w:ascii="Calibri" w:hAnsi="Calibri"/>
          <w:i/>
          <w:sz w:val="20"/>
          <w:szCs w:val="20"/>
        </w:rPr>
        <w:t>v</w:t>
      </w:r>
      <w:r w:rsidRPr="00F815C5">
        <w:rPr>
          <w:rFonts w:ascii="Calibri" w:hAnsi="Calibri"/>
          <w:i/>
          <w:sz w:val="20"/>
          <w:szCs w:val="20"/>
          <w:vertAlign w:val="subscript"/>
        </w:rPr>
        <w:t>i</w:t>
      </w:r>
      <w:r>
        <w:rPr>
          <w:rFonts w:ascii="Calibri" w:hAnsi="Calibri"/>
          <w:sz w:val="20"/>
          <w:szCs w:val="20"/>
        </w:rPr>
        <w:t xml:space="preserve">  dans </w:t>
      </w:r>
      <w:r w:rsidR="00BD5871">
        <w:rPr>
          <w:rFonts w:ascii="Calibri" w:hAnsi="Calibri"/>
          <w:sz w:val="20"/>
          <w:szCs w:val="20"/>
        </w:rPr>
        <w:t>trois</w:t>
      </w:r>
      <w:r>
        <w:rPr>
          <w:rFonts w:ascii="Calibri" w:hAnsi="Calibri"/>
          <w:sz w:val="20"/>
          <w:szCs w:val="20"/>
        </w:rPr>
        <w:t xml:space="preserve"> listes de la calculatrice. </w:t>
      </w:r>
    </w:p>
    <w:p w14:paraId="10346CEC" w14:textId="77777777" w:rsidR="00533CA4" w:rsidRDefault="00853493" w:rsidP="00533CA4">
      <w:pPr>
        <w:spacing w:before="0"/>
        <w:ind w:left="0"/>
        <w:jc w:val="both"/>
        <w:rPr>
          <w:rFonts w:ascii="Calibri" w:hAnsi="Calibri"/>
          <w:sz w:val="20"/>
          <w:szCs w:val="20"/>
        </w:rPr>
      </w:pPr>
      <w:r w:rsidRPr="00853493">
        <w:rPr>
          <w:rFonts w:ascii="Calibri" w:hAnsi="Calibri"/>
          <w:b/>
          <w:color w:val="0000FF"/>
          <w:sz w:val="20"/>
          <w:szCs w:val="20"/>
        </w:rPr>
        <w:t>a)</w:t>
      </w:r>
      <w:r w:rsidR="00FC65FE">
        <w:rPr>
          <w:rFonts w:ascii="Calibri" w:hAnsi="Calibri"/>
          <w:sz w:val="20"/>
          <w:szCs w:val="20"/>
        </w:rPr>
        <w:t xml:space="preserve"> Utiliser le tableur</w:t>
      </w:r>
      <w:r>
        <w:rPr>
          <w:rFonts w:ascii="Calibri" w:hAnsi="Calibri"/>
          <w:sz w:val="20"/>
          <w:szCs w:val="20"/>
        </w:rPr>
        <w:t xml:space="preserve"> ou la calculatrice, pour déterminer la courbe de tendance la plus proche du nuage de points. </w:t>
      </w:r>
    </w:p>
    <w:p w14:paraId="4643633D" w14:textId="77777777" w:rsidR="00853493" w:rsidRDefault="00853493" w:rsidP="00533CA4">
      <w:pPr>
        <w:spacing w:before="0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Préciser le choix. </w:t>
      </w:r>
    </w:p>
    <w:p w14:paraId="2242FC45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ED4A620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EF60945" w14:textId="77777777" w:rsidR="00853493" w:rsidRDefault="00853493" w:rsidP="00533CA4">
      <w:pPr>
        <w:spacing w:before="0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Donner l’équation de cette courbe d’ajustement de la vente </w:t>
      </w:r>
      <w:r w:rsidRPr="00407F1E">
        <w:rPr>
          <w:rFonts w:ascii="Calibri" w:hAnsi="Calibri"/>
          <w:i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 xml:space="preserve"> en fonction du rang </w:t>
      </w:r>
      <w:r w:rsidRPr="00407F1E">
        <w:rPr>
          <w:rFonts w:ascii="Calibri" w:hAnsi="Calibri"/>
          <w:i/>
          <w:sz w:val="20"/>
          <w:szCs w:val="20"/>
        </w:rPr>
        <w:t>x</w:t>
      </w:r>
      <w:r>
        <w:rPr>
          <w:rFonts w:ascii="Calibri" w:hAnsi="Calibri"/>
          <w:sz w:val="20"/>
          <w:szCs w:val="20"/>
        </w:rPr>
        <w:t xml:space="preserve"> de l’année. </w:t>
      </w:r>
    </w:p>
    <w:p w14:paraId="7FCE686A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C88AE3C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290F3DD" w14:textId="77777777" w:rsidR="00853493" w:rsidRDefault="00853493" w:rsidP="00533CA4">
      <w:pPr>
        <w:spacing w:before="0"/>
        <w:ind w:left="0"/>
        <w:jc w:val="both"/>
        <w:rPr>
          <w:rFonts w:ascii="Calibri" w:hAnsi="Calibri"/>
          <w:sz w:val="20"/>
          <w:szCs w:val="20"/>
        </w:rPr>
      </w:pPr>
      <w:r w:rsidRPr="00853493">
        <w:rPr>
          <w:rFonts w:ascii="Calibri" w:hAnsi="Calibri"/>
          <w:b/>
          <w:color w:val="0000FF"/>
          <w:sz w:val="20"/>
          <w:szCs w:val="20"/>
        </w:rPr>
        <w:t>b)</w:t>
      </w:r>
      <w:r>
        <w:rPr>
          <w:rFonts w:ascii="Calibri" w:hAnsi="Calibri"/>
          <w:sz w:val="20"/>
          <w:szCs w:val="20"/>
        </w:rPr>
        <w:t xml:space="preserve"> À l’aide de cet ajustement, extrapoler les ventes de cigarettes en 2014.</w:t>
      </w:r>
    </w:p>
    <w:p w14:paraId="5DE82460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DC84E78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8771207" w14:textId="77777777" w:rsidR="00BD5871" w:rsidRDefault="00BD5871" w:rsidP="00533CA4">
      <w:pPr>
        <w:spacing w:before="0"/>
        <w:ind w:left="0"/>
        <w:jc w:val="both"/>
        <w:rPr>
          <w:noProof/>
          <w:lang w:eastAsia="fr-FR"/>
        </w:rPr>
      </w:pPr>
    </w:p>
    <w:p w14:paraId="0AFB9ED7" w14:textId="77777777" w:rsidR="00853493" w:rsidRDefault="00853493" w:rsidP="00533CA4">
      <w:pPr>
        <w:ind w:left="0"/>
        <w:jc w:val="both"/>
        <w:rPr>
          <w:rFonts w:ascii="Calibri" w:hAnsi="Calibri"/>
          <w:noProof/>
          <w:sz w:val="20"/>
          <w:szCs w:val="20"/>
          <w:lang w:eastAsia="fr-FR"/>
        </w:rPr>
      </w:pPr>
      <w:r w:rsidRPr="00853493">
        <w:rPr>
          <w:rFonts w:ascii="Calibri" w:hAnsi="Calibri"/>
          <w:b/>
          <w:noProof/>
          <w:color w:val="0000FF"/>
          <w:sz w:val="20"/>
          <w:szCs w:val="20"/>
          <w:lang w:eastAsia="fr-FR"/>
        </w:rPr>
        <w:t>3.</w:t>
      </w:r>
      <w:r>
        <w:rPr>
          <w:rFonts w:ascii="Calibri" w:hAnsi="Calibri"/>
          <w:noProof/>
          <w:sz w:val="20"/>
          <w:szCs w:val="20"/>
          <w:lang w:eastAsia="fr-FR"/>
        </w:rPr>
        <w:t xml:space="preserve"> On cherche à déterminer s’il existe un lien entre l’évolution du prix du paquet de cigarettes et les ventes de cigarettes. </w:t>
      </w:r>
    </w:p>
    <w:p w14:paraId="7209612A" w14:textId="77777777" w:rsidR="00853493" w:rsidRDefault="00853493" w:rsidP="00533CA4">
      <w:pPr>
        <w:ind w:left="0"/>
        <w:jc w:val="both"/>
        <w:rPr>
          <w:rFonts w:ascii="Calibri" w:hAnsi="Calibri"/>
          <w:sz w:val="20"/>
          <w:szCs w:val="20"/>
        </w:rPr>
      </w:pPr>
      <w:r w:rsidRPr="00853493">
        <w:rPr>
          <w:rFonts w:ascii="Calibri" w:hAnsi="Calibri"/>
          <w:b/>
          <w:color w:val="0000FF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 xml:space="preserve"> Calculer le coefficient de corrélation de la série statistique double ( </w:t>
      </w:r>
      <w:r>
        <w:rPr>
          <w:rFonts w:ascii="Calibri" w:hAnsi="Calibri"/>
          <w:i/>
          <w:sz w:val="20"/>
          <w:szCs w:val="20"/>
        </w:rPr>
        <w:t>y</w:t>
      </w:r>
      <w:r>
        <w:rPr>
          <w:rFonts w:ascii="Calibri" w:hAnsi="Calibri"/>
          <w:i/>
          <w:sz w:val="20"/>
          <w:szCs w:val="20"/>
          <w:vertAlign w:val="subscript"/>
        </w:rPr>
        <w:t>i</w:t>
      </w:r>
      <w:r>
        <w:rPr>
          <w:rFonts w:ascii="Calibri" w:hAnsi="Calibri"/>
          <w:sz w:val="20"/>
          <w:szCs w:val="20"/>
        </w:rPr>
        <w:t xml:space="preserve"> ; </w:t>
      </w:r>
      <w:r>
        <w:rPr>
          <w:rFonts w:ascii="Calibri" w:hAnsi="Calibri"/>
          <w:i/>
          <w:sz w:val="20"/>
          <w:szCs w:val="20"/>
        </w:rPr>
        <w:t>v</w:t>
      </w:r>
      <w:r>
        <w:rPr>
          <w:rFonts w:ascii="Calibri" w:hAnsi="Calibri"/>
          <w:i/>
          <w:sz w:val="20"/>
          <w:szCs w:val="20"/>
          <w:vertAlign w:val="subscript"/>
        </w:rPr>
        <w:t>i</w:t>
      </w:r>
      <w:r>
        <w:rPr>
          <w:rFonts w:ascii="Calibri" w:hAnsi="Calibri"/>
          <w:sz w:val="20"/>
          <w:szCs w:val="20"/>
          <w:vertAlign w:val="subscript"/>
        </w:rPr>
        <w:t xml:space="preserve"> </w:t>
      </w:r>
      <w:r>
        <w:rPr>
          <w:rFonts w:ascii="Calibri" w:hAnsi="Calibri"/>
          <w:sz w:val="20"/>
          <w:szCs w:val="20"/>
        </w:rPr>
        <w:t xml:space="preserve">). Un ajustement affine se justifie-t-il ? </w:t>
      </w:r>
    </w:p>
    <w:p w14:paraId="6CE177E6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0C1A546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FEE2581" w14:textId="77777777" w:rsidR="00EF4DC4" w:rsidRDefault="00853493" w:rsidP="00533CA4">
      <w:pPr>
        <w:spacing w:before="0"/>
        <w:ind w:left="0"/>
        <w:jc w:val="both"/>
        <w:rPr>
          <w:rFonts w:ascii="Calibri" w:hAnsi="Calibri"/>
          <w:sz w:val="20"/>
        </w:rPr>
      </w:pPr>
      <w:r w:rsidRPr="00853493">
        <w:rPr>
          <w:rFonts w:ascii="Calibri" w:hAnsi="Calibri"/>
          <w:b/>
          <w:color w:val="0000FF"/>
          <w:sz w:val="20"/>
          <w:szCs w:val="20"/>
        </w:rPr>
        <w:t>b)</w:t>
      </w:r>
      <w:r>
        <w:rPr>
          <w:rFonts w:ascii="Calibri" w:hAnsi="Calibri"/>
          <w:sz w:val="20"/>
          <w:szCs w:val="20"/>
        </w:rPr>
        <w:t xml:space="preserve"> Donner l’équation de la droite de régression de</w:t>
      </w:r>
      <w:r w:rsidRPr="00E10EF8">
        <w:rPr>
          <w:rFonts w:ascii="Calibri" w:hAnsi="Calibri"/>
          <w:i/>
          <w:sz w:val="20"/>
          <w:szCs w:val="20"/>
        </w:rPr>
        <w:t xml:space="preserve"> </w:t>
      </w:r>
      <w:r w:rsidRPr="00E10EF8">
        <w:rPr>
          <w:rFonts w:ascii="Calibri" w:hAnsi="Calibri"/>
          <w:b/>
          <w:i/>
          <w:sz w:val="20"/>
          <w:szCs w:val="20"/>
        </w:rPr>
        <w:t>v</w:t>
      </w:r>
      <w:r w:rsidRPr="00C73D4A">
        <w:rPr>
          <w:rFonts w:ascii="Calibri" w:hAnsi="Calibri"/>
          <w:b/>
          <w:sz w:val="20"/>
          <w:szCs w:val="20"/>
        </w:rPr>
        <w:t xml:space="preserve"> en </w:t>
      </w:r>
      <w:r w:rsidRPr="00E10EF8">
        <w:rPr>
          <w:rFonts w:ascii="Calibri" w:hAnsi="Calibri"/>
          <w:b/>
          <w:i/>
          <w:sz w:val="20"/>
          <w:szCs w:val="20"/>
        </w:rPr>
        <w:t>y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Pr="00C73D4A">
        <w:rPr>
          <w:rFonts w:ascii="Calibri" w:hAnsi="Calibri"/>
          <w:b/>
          <w:sz w:val="20"/>
          <w:szCs w:val="20"/>
        </w:rPr>
        <w:t>.</w:t>
      </w:r>
    </w:p>
    <w:p w14:paraId="2E218CBF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8214EC8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0D82EDE" w14:textId="4C29410F" w:rsidR="008F6333" w:rsidRDefault="008F6333" w:rsidP="00533CA4">
      <w:pPr>
        <w:tabs>
          <w:tab w:val="left" w:pos="7230"/>
        </w:tabs>
        <w:spacing w:before="0"/>
        <w:ind w:left="0" w:right="-2268" w:firstLine="7088"/>
        <w:jc w:val="both"/>
        <w:rPr>
          <w:rFonts w:ascii="Calibri" w:hAnsi="Calibri"/>
          <w:sz w:val="18"/>
        </w:rPr>
      </w:pPr>
    </w:p>
    <w:p w14:paraId="508AB6D1" w14:textId="77777777" w:rsidR="00853493" w:rsidRDefault="00853493" w:rsidP="00533CA4">
      <w:pPr>
        <w:ind w:left="0"/>
        <w:jc w:val="both"/>
        <w:rPr>
          <w:rFonts w:ascii="Calibri" w:hAnsi="Calibri"/>
          <w:sz w:val="20"/>
          <w:szCs w:val="20"/>
        </w:rPr>
      </w:pPr>
      <w:r w:rsidRPr="00853493">
        <w:rPr>
          <w:rFonts w:ascii="Calibri" w:hAnsi="Calibri"/>
          <w:b/>
          <w:color w:val="0000FF"/>
          <w:sz w:val="20"/>
          <w:szCs w:val="20"/>
        </w:rPr>
        <w:t>c)</w:t>
      </w:r>
      <w:r>
        <w:rPr>
          <w:rFonts w:ascii="Calibri" w:hAnsi="Calibri"/>
          <w:sz w:val="20"/>
          <w:szCs w:val="20"/>
        </w:rPr>
        <w:t xml:space="preserve"> À l’aide de cet ajustement, estimer les ventes de cigarettes si le prix du paquet est fixé à 7 €</w:t>
      </w:r>
      <w:r w:rsidR="00FC65F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. </w:t>
      </w:r>
    </w:p>
    <w:p w14:paraId="7494444B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70CDF50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3DFF9D2" w14:textId="77777777" w:rsidR="00BD5871" w:rsidRDefault="00BD5871" w:rsidP="00533CA4">
      <w:pPr>
        <w:ind w:left="0"/>
        <w:rPr>
          <w:rFonts w:ascii="Calibri" w:hAnsi="Calibri"/>
          <w:sz w:val="20"/>
          <w:szCs w:val="20"/>
        </w:rPr>
      </w:pPr>
    </w:p>
    <w:p w14:paraId="027FCD93" w14:textId="77777777" w:rsidR="00BD5871" w:rsidRDefault="00BD5871">
      <w:pPr>
        <w:spacing w:before="0"/>
        <w:ind w:left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br w:type="page"/>
      </w:r>
    </w:p>
    <w:p w14:paraId="7BFE4389" w14:textId="77777777" w:rsidR="00241766" w:rsidRPr="00FC65FE" w:rsidRDefault="00E46B6E" w:rsidP="00FC65FE">
      <w:pPr>
        <w:ind w:left="0"/>
        <w:rPr>
          <w:rFonts w:ascii="Calibri" w:hAnsi="Calibri"/>
          <w:sz w:val="20"/>
          <w:szCs w:val="20"/>
        </w:rPr>
      </w:pPr>
      <w:r w:rsidRPr="004F59AF"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lastRenderedPageBreak/>
        <w:t xml:space="preserve">PARTIE </w:t>
      </w:r>
      <w:r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>C</w:t>
      </w:r>
    </w:p>
    <w:p w14:paraId="6471D562" w14:textId="02E749DA" w:rsidR="00BD5871" w:rsidRDefault="00095CF0" w:rsidP="00533CA4">
      <w:pPr>
        <w:ind w:left="0"/>
        <w:jc w:val="both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2535AF" wp14:editId="6B6E5607">
            <wp:simplePos x="0" y="0"/>
            <wp:positionH relativeFrom="column">
              <wp:posOffset>4184650</wp:posOffset>
            </wp:positionH>
            <wp:positionV relativeFrom="paragraph">
              <wp:posOffset>96520</wp:posOffset>
            </wp:positionV>
            <wp:extent cx="2091690" cy="1653540"/>
            <wp:effectExtent l="0" t="0" r="0" b="0"/>
            <wp:wrapSquare wrapText="bothSides"/>
            <wp:docPr id="7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871">
        <w:rPr>
          <w:rFonts w:ascii="Calibri" w:hAnsi="Calibri"/>
          <w:sz w:val="20"/>
          <w:szCs w:val="20"/>
        </w:rPr>
        <w:t>Pendant les années 2004 à 2006, le prix du paquet de cigarettes est resté stable à 5 euros, puis son prix a subi ensuite une forte augmentation pour atteindre 7 euros en 2014.</w:t>
      </w:r>
    </w:p>
    <w:p w14:paraId="7E13EFAF" w14:textId="77777777" w:rsidR="00BD5871" w:rsidRDefault="00BD5871" w:rsidP="00533CA4">
      <w:pPr>
        <w:ind w:left="0"/>
        <w:jc w:val="both"/>
        <w:rPr>
          <w:rFonts w:ascii="Calibri" w:hAnsi="Calibri"/>
          <w:sz w:val="20"/>
          <w:szCs w:val="20"/>
        </w:rPr>
      </w:pPr>
      <w:r w:rsidRPr="00BD5871">
        <w:rPr>
          <w:rFonts w:ascii="Calibri" w:hAnsi="Calibri"/>
          <w:b/>
          <w:color w:val="0000FF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 xml:space="preserve"> Saisir sur calculatrice ou tableur le rang de l’année </w:t>
      </w:r>
      <w:r>
        <w:rPr>
          <w:rFonts w:ascii="Calibri" w:hAnsi="Calibri"/>
          <w:i/>
          <w:sz w:val="20"/>
          <w:szCs w:val="20"/>
        </w:rPr>
        <w:t>x</w:t>
      </w:r>
      <w:r>
        <w:rPr>
          <w:rFonts w:ascii="Calibri" w:hAnsi="Calibri"/>
          <w:i/>
          <w:sz w:val="20"/>
          <w:szCs w:val="20"/>
          <w:vertAlign w:val="subscript"/>
        </w:rPr>
        <w:t>i</w:t>
      </w:r>
      <w:r>
        <w:rPr>
          <w:rFonts w:ascii="Calibri" w:hAnsi="Calibri"/>
          <w:sz w:val="20"/>
          <w:szCs w:val="20"/>
        </w:rPr>
        <w:t xml:space="preserve"> et le prix du paquet de cigarettes </w:t>
      </w:r>
      <w:r>
        <w:rPr>
          <w:rFonts w:ascii="Calibri" w:hAnsi="Calibri"/>
          <w:i/>
          <w:sz w:val="20"/>
          <w:szCs w:val="20"/>
        </w:rPr>
        <w:t>y</w:t>
      </w:r>
      <w:r>
        <w:rPr>
          <w:rFonts w:ascii="Calibri" w:hAnsi="Calibri"/>
          <w:i/>
          <w:sz w:val="20"/>
          <w:szCs w:val="20"/>
          <w:vertAlign w:val="subscript"/>
        </w:rPr>
        <w:t>i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de 2006 à 2014, ou ouvrir la 2</w:t>
      </w:r>
      <w:r w:rsidRPr="00F815C5">
        <w:rPr>
          <w:rFonts w:ascii="Calibri" w:hAnsi="Calibri"/>
          <w:sz w:val="20"/>
          <w:szCs w:val="20"/>
          <w:vertAlign w:val="superscript"/>
        </w:rPr>
        <w:t>e</w:t>
      </w:r>
      <w:r>
        <w:rPr>
          <w:rFonts w:ascii="Calibri" w:hAnsi="Calibri"/>
          <w:sz w:val="20"/>
          <w:szCs w:val="20"/>
        </w:rPr>
        <w:t xml:space="preserve"> feuille </w:t>
      </w:r>
      <w:r w:rsidRPr="00F815C5">
        <w:rPr>
          <w:rFonts w:ascii="Calibri" w:hAnsi="Calibri"/>
          <w:b/>
          <w:color w:val="00B050"/>
          <w:sz w:val="20"/>
          <w:szCs w:val="20"/>
        </w:rPr>
        <w:t>du fichier Ch3 CCF3.xls</w:t>
      </w:r>
      <w:r>
        <w:rPr>
          <w:rFonts w:ascii="Calibri" w:hAnsi="Calibri"/>
          <w:sz w:val="20"/>
          <w:szCs w:val="20"/>
        </w:rPr>
        <w:t xml:space="preserve">. </w:t>
      </w:r>
    </w:p>
    <w:p w14:paraId="5DDEF9AB" w14:textId="77777777" w:rsidR="00BD5871" w:rsidRDefault="00BD5871" w:rsidP="00533CA4">
      <w:pPr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 </w:t>
      </w:r>
      <w:r w:rsidRPr="00E10EF8">
        <w:rPr>
          <w:rFonts w:ascii="Calibri" w:hAnsi="Calibri"/>
          <w:b/>
          <w:sz w:val="20"/>
          <w:szCs w:val="20"/>
        </w:rPr>
        <w:t xml:space="preserve">colonne </w:t>
      </w:r>
      <w:r>
        <w:rPr>
          <w:rFonts w:ascii="Calibri" w:hAnsi="Calibri"/>
          <w:b/>
          <w:sz w:val="20"/>
          <w:szCs w:val="20"/>
        </w:rPr>
        <w:t xml:space="preserve">D </w:t>
      </w:r>
      <w:r>
        <w:rPr>
          <w:rFonts w:ascii="Calibri" w:hAnsi="Calibri"/>
          <w:sz w:val="20"/>
          <w:szCs w:val="20"/>
        </w:rPr>
        <w:t xml:space="preserve">, calculer les valeurs   </w:t>
      </w:r>
      <w:proofErr w:type="spellStart"/>
      <w:r>
        <w:rPr>
          <w:rFonts w:ascii="Calibri" w:hAnsi="Calibri"/>
          <w:i/>
          <w:sz w:val="20"/>
          <w:szCs w:val="20"/>
        </w:rPr>
        <w:t>z</w:t>
      </w:r>
      <w:r>
        <w:rPr>
          <w:rFonts w:ascii="Calibri" w:hAnsi="Calibri"/>
          <w:i/>
          <w:sz w:val="20"/>
          <w:szCs w:val="20"/>
          <w:vertAlign w:val="subscript"/>
        </w:rPr>
        <w:t>i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= ln( </w:t>
      </w:r>
      <w:r>
        <w:rPr>
          <w:rFonts w:ascii="Calibri" w:hAnsi="Calibri"/>
          <w:i/>
          <w:sz w:val="20"/>
          <w:szCs w:val="20"/>
        </w:rPr>
        <w:t>y</w:t>
      </w:r>
      <w:r>
        <w:rPr>
          <w:rFonts w:ascii="Calibri" w:hAnsi="Calibri"/>
          <w:sz w:val="20"/>
          <w:szCs w:val="20"/>
          <w:vertAlign w:val="subscript"/>
        </w:rPr>
        <w:t xml:space="preserve">i </w:t>
      </w:r>
      <w:r>
        <w:rPr>
          <w:rFonts w:ascii="Calibri" w:hAnsi="Calibri"/>
          <w:sz w:val="20"/>
          <w:szCs w:val="20"/>
        </w:rPr>
        <w:t xml:space="preserve">) </w:t>
      </w:r>
      <w:r w:rsidR="00B33ED9">
        <w:rPr>
          <w:rFonts w:ascii="Calibri" w:hAnsi="Calibri"/>
          <w:sz w:val="20"/>
          <w:szCs w:val="20"/>
        </w:rPr>
        <w:t>.</w:t>
      </w:r>
    </w:p>
    <w:p w14:paraId="4E1D00F1" w14:textId="77777777" w:rsidR="00BD5871" w:rsidRDefault="00BD5871" w:rsidP="00533CA4">
      <w:pPr>
        <w:ind w:left="0"/>
        <w:jc w:val="both"/>
        <w:rPr>
          <w:rFonts w:ascii="Calibri" w:hAnsi="Calibri"/>
          <w:sz w:val="20"/>
          <w:szCs w:val="20"/>
        </w:rPr>
      </w:pPr>
      <w:r w:rsidRPr="00BD5871">
        <w:rPr>
          <w:rFonts w:ascii="Calibri" w:hAnsi="Calibri"/>
          <w:b/>
          <w:color w:val="0000FF"/>
          <w:sz w:val="20"/>
          <w:szCs w:val="20"/>
        </w:rPr>
        <w:t>b)</w:t>
      </w:r>
      <w:r>
        <w:rPr>
          <w:rFonts w:ascii="Calibri" w:hAnsi="Calibri"/>
          <w:sz w:val="20"/>
          <w:szCs w:val="20"/>
        </w:rPr>
        <w:t xml:space="preserve"> Déterminer l’équation de la droite d’ajustement de </w:t>
      </w:r>
      <w:r w:rsidRPr="00E10EF8">
        <w:rPr>
          <w:rFonts w:ascii="Calibri" w:hAnsi="Calibri"/>
          <w:b/>
          <w:i/>
          <w:sz w:val="20"/>
          <w:szCs w:val="20"/>
        </w:rPr>
        <w:t>z</w:t>
      </w:r>
      <w:r>
        <w:rPr>
          <w:rFonts w:ascii="Calibri" w:hAnsi="Calibri"/>
          <w:b/>
          <w:sz w:val="20"/>
          <w:szCs w:val="20"/>
        </w:rPr>
        <w:t xml:space="preserve"> en </w:t>
      </w:r>
      <w:r w:rsidRPr="00E10EF8">
        <w:rPr>
          <w:rFonts w:ascii="Calibri" w:hAnsi="Calibri"/>
          <w:b/>
          <w:i/>
          <w:sz w:val="20"/>
          <w:szCs w:val="20"/>
        </w:rPr>
        <w:t>x</w:t>
      </w:r>
      <w:r w:rsidRPr="00E10EF8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par la méthode des moindres carrés. </w:t>
      </w:r>
    </w:p>
    <w:p w14:paraId="49BA0600" w14:textId="77777777" w:rsidR="00B33ED9" w:rsidRPr="00E93D73" w:rsidRDefault="00B33ED9" w:rsidP="00B33ED9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</w:t>
      </w:r>
      <w:r w:rsidR="00533CA4">
        <w:rPr>
          <w:rFonts w:ascii="Calibri" w:hAnsi="Calibri"/>
          <w:sz w:val="20"/>
          <w:szCs w:val="20"/>
        </w:rPr>
        <w:t>…….</w:t>
      </w:r>
      <w:r>
        <w:rPr>
          <w:rFonts w:ascii="Calibri" w:hAnsi="Calibri"/>
          <w:sz w:val="20"/>
          <w:szCs w:val="20"/>
        </w:rPr>
        <w:t>………………………………………………………………………</w:t>
      </w:r>
    </w:p>
    <w:p w14:paraId="00850FC9" w14:textId="77777777" w:rsidR="00BD5871" w:rsidRDefault="00B33ED9" w:rsidP="00B33ED9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</w:t>
      </w:r>
      <w:r w:rsidR="00533CA4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.</w:t>
      </w:r>
    </w:p>
    <w:p w14:paraId="0BBB4713" w14:textId="77777777" w:rsidR="00BD5871" w:rsidRDefault="00BD5871" w:rsidP="00BD5871">
      <w:pPr>
        <w:ind w:left="0"/>
        <w:rPr>
          <w:rFonts w:ascii="Calibri" w:hAnsi="Calibri"/>
          <w:sz w:val="20"/>
          <w:szCs w:val="20"/>
        </w:rPr>
      </w:pPr>
      <w:r w:rsidRPr="00BD5871">
        <w:rPr>
          <w:rFonts w:ascii="Calibri" w:hAnsi="Calibri"/>
          <w:b/>
          <w:color w:val="0000FF"/>
          <w:sz w:val="20"/>
          <w:szCs w:val="20"/>
        </w:rPr>
        <w:t>c)</w:t>
      </w:r>
      <w:r>
        <w:rPr>
          <w:rFonts w:ascii="Calibri" w:hAnsi="Calibri"/>
          <w:sz w:val="20"/>
          <w:szCs w:val="20"/>
        </w:rPr>
        <w:t xml:space="preserve"> En déduire l’expression de </w:t>
      </w:r>
      <w:r>
        <w:rPr>
          <w:rFonts w:ascii="Calibri" w:hAnsi="Calibri"/>
          <w:i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 xml:space="preserve"> en fonction de </w:t>
      </w:r>
      <w:r>
        <w:rPr>
          <w:rFonts w:ascii="Calibri" w:hAnsi="Calibri"/>
          <w:i/>
          <w:sz w:val="20"/>
          <w:szCs w:val="20"/>
        </w:rPr>
        <w:t xml:space="preserve">x </w:t>
      </w:r>
      <w:r w:rsidRPr="00F6143A">
        <w:rPr>
          <w:rFonts w:ascii="Calibri" w:hAnsi="Calibri"/>
          <w:sz w:val="20"/>
          <w:szCs w:val="20"/>
        </w:rPr>
        <w:t>en utilisant la fonction exponentielle</w:t>
      </w:r>
      <w:r>
        <w:rPr>
          <w:rFonts w:ascii="Calibri" w:hAnsi="Calibri"/>
          <w:sz w:val="20"/>
          <w:szCs w:val="20"/>
        </w:rPr>
        <w:t>.</w:t>
      </w:r>
    </w:p>
    <w:p w14:paraId="2AA24818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EB49BCC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1C99F7C" w14:textId="77777777" w:rsidR="00BD5871" w:rsidRDefault="00BD5871" w:rsidP="00BD5871">
      <w:pPr>
        <w:ind w:left="0"/>
      </w:pPr>
      <w:r w:rsidRPr="00BD5871">
        <w:rPr>
          <w:rFonts w:ascii="Calibri" w:hAnsi="Calibri"/>
          <w:b/>
          <w:color w:val="0000FF"/>
          <w:sz w:val="20"/>
          <w:szCs w:val="20"/>
        </w:rPr>
        <w:t>d)</w:t>
      </w:r>
      <w:r>
        <w:rPr>
          <w:rFonts w:ascii="Calibri" w:hAnsi="Calibri"/>
          <w:sz w:val="20"/>
          <w:szCs w:val="20"/>
        </w:rPr>
        <w:t xml:space="preserve"> Utiliser cet ajustement pour extrapoler le prix du paquet de cigarettes en 2017.</w:t>
      </w:r>
      <w:bookmarkStart w:id="0" w:name="_GoBack"/>
      <w:bookmarkEnd w:id="0"/>
    </w:p>
    <w:p w14:paraId="0EF84D5A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6BC23B3" w14:textId="77777777" w:rsidR="00533CA4" w:rsidRDefault="00533CA4" w:rsidP="00533CA4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AB27818" w14:textId="77777777" w:rsidR="00241766" w:rsidRDefault="00241766" w:rsidP="00BD5871">
      <w:pPr>
        <w:spacing w:before="0"/>
        <w:ind w:left="0"/>
        <w:rPr>
          <w:rFonts w:ascii="Calibri" w:hAnsi="Calibri"/>
          <w:sz w:val="18"/>
        </w:rPr>
      </w:pPr>
    </w:p>
    <w:p w14:paraId="0BB62A68" w14:textId="77777777" w:rsidR="00241766" w:rsidRPr="008B1CFC" w:rsidRDefault="00241766" w:rsidP="00BD5871">
      <w:pPr>
        <w:spacing w:before="0"/>
        <w:ind w:left="0"/>
        <w:rPr>
          <w:rFonts w:ascii="Calibri" w:hAnsi="Calibri"/>
          <w:sz w:val="18"/>
        </w:rPr>
      </w:pPr>
    </w:p>
    <w:sectPr w:rsidR="00241766" w:rsidRPr="008B1CFC" w:rsidSect="00533CA4">
      <w:headerReference w:type="default" r:id="rId10"/>
      <w:footerReference w:type="default" r:id="rId11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6F4BC" w14:textId="77777777" w:rsidR="00960639" w:rsidRDefault="00960639" w:rsidP="003E66CB">
      <w:pPr>
        <w:spacing w:before="0"/>
      </w:pPr>
      <w:r>
        <w:separator/>
      </w:r>
    </w:p>
  </w:endnote>
  <w:endnote w:type="continuationSeparator" w:id="0">
    <w:p w14:paraId="3EF1656A" w14:textId="77777777" w:rsidR="00960639" w:rsidRDefault="00960639" w:rsidP="003E6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9C91" w14:textId="1BAA091D" w:rsidR="002C67A9" w:rsidRDefault="00533CA4" w:rsidP="00533CA4">
    <w:pPr>
      <w:pStyle w:val="Pieddepage"/>
      <w:tabs>
        <w:tab w:val="left" w:pos="9781"/>
      </w:tabs>
      <w:ind w:left="0" w:right="360"/>
      <w:jc w:val="both"/>
    </w:pPr>
    <w:r>
      <w:rPr>
        <w:sz w:val="20"/>
      </w:rPr>
      <w:tab/>
    </w:r>
    <w:r w:rsidR="0079171A">
      <w:rPr>
        <w:rStyle w:val="Numrodepage"/>
        <w:sz w:val="20"/>
      </w:rPr>
      <w:fldChar w:fldCharType="begin"/>
    </w:r>
    <w:r w:rsidR="002C67A9">
      <w:rPr>
        <w:rStyle w:val="Numrodepage"/>
        <w:sz w:val="20"/>
      </w:rPr>
      <w:instrText xml:space="preserve"> PAGE </w:instrText>
    </w:r>
    <w:r w:rsidR="0079171A"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2</w:t>
    </w:r>
    <w:r w:rsidR="0079171A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DA917" w14:textId="77777777" w:rsidR="00960639" w:rsidRDefault="00960639" w:rsidP="003E66CB">
      <w:pPr>
        <w:spacing w:before="0"/>
      </w:pPr>
      <w:r>
        <w:separator/>
      </w:r>
    </w:p>
  </w:footnote>
  <w:footnote w:type="continuationSeparator" w:id="0">
    <w:p w14:paraId="2FD43D99" w14:textId="77777777" w:rsidR="00960639" w:rsidRDefault="00960639" w:rsidP="003E66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2A2C" w14:textId="7222A74A" w:rsidR="003E66CB" w:rsidRDefault="00095CF0" w:rsidP="003E66CB">
    <w:pPr>
      <w:pStyle w:val="En-tte"/>
      <w:ind w:left="-709" w:right="-567"/>
    </w:pPr>
    <w:r w:rsidRPr="00C4510E">
      <w:rPr>
        <w:noProof/>
        <w:lang w:eastAsia="fr-FR"/>
      </w:rPr>
      <w:drawing>
        <wp:inline distT="0" distB="0" distL="0" distR="0" wp14:anchorId="5CBB7554" wp14:editId="40254DB3">
          <wp:extent cx="7106920" cy="779145"/>
          <wp:effectExtent l="0" t="0" r="0" b="0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33"/>
    <w:rsid w:val="00032736"/>
    <w:rsid w:val="0007624B"/>
    <w:rsid w:val="0009041E"/>
    <w:rsid w:val="00095CF0"/>
    <w:rsid w:val="000E42E7"/>
    <w:rsid w:val="001E286E"/>
    <w:rsid w:val="001E35FB"/>
    <w:rsid w:val="00241766"/>
    <w:rsid w:val="00277C56"/>
    <w:rsid w:val="002C67A9"/>
    <w:rsid w:val="002D4118"/>
    <w:rsid w:val="003A04C9"/>
    <w:rsid w:val="003E66CB"/>
    <w:rsid w:val="00423BE4"/>
    <w:rsid w:val="00463E10"/>
    <w:rsid w:val="00481C9D"/>
    <w:rsid w:val="004A3E27"/>
    <w:rsid w:val="004A78D2"/>
    <w:rsid w:val="004E1A4E"/>
    <w:rsid w:val="004F1572"/>
    <w:rsid w:val="00501FCD"/>
    <w:rsid w:val="005052B5"/>
    <w:rsid w:val="00526457"/>
    <w:rsid w:val="00533CA4"/>
    <w:rsid w:val="005374DA"/>
    <w:rsid w:val="0057269E"/>
    <w:rsid w:val="005F1091"/>
    <w:rsid w:val="0065387B"/>
    <w:rsid w:val="00744664"/>
    <w:rsid w:val="00770ED8"/>
    <w:rsid w:val="007771C2"/>
    <w:rsid w:val="0079171A"/>
    <w:rsid w:val="007A6F12"/>
    <w:rsid w:val="008448EC"/>
    <w:rsid w:val="00853493"/>
    <w:rsid w:val="00854C43"/>
    <w:rsid w:val="0087207C"/>
    <w:rsid w:val="00883E68"/>
    <w:rsid w:val="0088450B"/>
    <w:rsid w:val="008B1CFC"/>
    <w:rsid w:val="008D4508"/>
    <w:rsid w:val="008F6333"/>
    <w:rsid w:val="0093244D"/>
    <w:rsid w:val="00960639"/>
    <w:rsid w:val="00995868"/>
    <w:rsid w:val="00A33C40"/>
    <w:rsid w:val="00A56129"/>
    <w:rsid w:val="00A908E1"/>
    <w:rsid w:val="00AC13CA"/>
    <w:rsid w:val="00AC1998"/>
    <w:rsid w:val="00B33ED9"/>
    <w:rsid w:val="00BC49D3"/>
    <w:rsid w:val="00BD5871"/>
    <w:rsid w:val="00BE1F80"/>
    <w:rsid w:val="00C52A1C"/>
    <w:rsid w:val="00C61857"/>
    <w:rsid w:val="00C77547"/>
    <w:rsid w:val="00CB54E2"/>
    <w:rsid w:val="00DB1797"/>
    <w:rsid w:val="00DB53F7"/>
    <w:rsid w:val="00E1149E"/>
    <w:rsid w:val="00E46B6E"/>
    <w:rsid w:val="00E67515"/>
    <w:rsid w:val="00E76A4B"/>
    <w:rsid w:val="00E978AB"/>
    <w:rsid w:val="00EC53B7"/>
    <w:rsid w:val="00EF4DC4"/>
    <w:rsid w:val="00F55876"/>
    <w:rsid w:val="00F86016"/>
    <w:rsid w:val="00FC65FE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46821"/>
  <w15:chartTrackingRefBased/>
  <w15:docId w15:val="{80703E52-9E16-4CFE-9FEF-8DFB00A7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4D"/>
    <w:pPr>
      <w:spacing w:before="60"/>
      <w:ind w:left="1418"/>
    </w:pPr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E6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33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333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semiHidden/>
    <w:rsid w:val="002C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5%20BTS\BTS%20LP\BTS%20CCF\BTS%20ch1%20CC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BTS ch1 CCF</Template>
  <TotalTime>0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RM</dc:creator>
  <cp:keywords/>
  <cp:lastModifiedBy>Christophe DEFOSSE</cp:lastModifiedBy>
  <cp:revision>3</cp:revision>
  <dcterms:created xsi:type="dcterms:W3CDTF">2020-10-14T15:25:00Z</dcterms:created>
  <dcterms:modified xsi:type="dcterms:W3CDTF">2020-10-14T15:25:00Z</dcterms:modified>
</cp:coreProperties>
</file>