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5E6DC3" w:rsidRPr="005E6DC3" w14:paraId="4A50C77D" w14:textId="77777777" w:rsidTr="003B0F17">
        <w:tc>
          <w:tcPr>
            <w:tcW w:w="963" w:type="pct"/>
            <w:vAlign w:val="center"/>
          </w:tcPr>
          <w:p w14:paraId="0166730D" w14:textId="77777777" w:rsidR="005E6DC3" w:rsidRPr="005E6DC3" w:rsidRDefault="005E6DC3" w:rsidP="005E6DC3">
            <w:pPr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Seconde F</w:t>
            </w:r>
          </w:p>
        </w:tc>
        <w:tc>
          <w:tcPr>
            <w:tcW w:w="3092" w:type="pct"/>
          </w:tcPr>
          <w:p w14:paraId="52586F4C" w14:textId="4B303EE0" w:rsid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Évaluation de mathématiques n°</w:t>
            </w:r>
            <w:r w:rsidR="001B75ED">
              <w:rPr>
                <w:sz w:val="28"/>
                <w:szCs w:val="24"/>
              </w:rPr>
              <w:t>6 (45 mn)</w:t>
            </w:r>
          </w:p>
          <w:p w14:paraId="25B28B95" w14:textId="4B95C1DE" w:rsidR="005E6DC3" w:rsidRPr="005E6DC3" w:rsidRDefault="001B75ED" w:rsidP="001B75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Inéquations – Intervalles – Valeurs absolues</w:t>
            </w:r>
          </w:p>
        </w:tc>
        <w:tc>
          <w:tcPr>
            <w:tcW w:w="945" w:type="pct"/>
            <w:vAlign w:val="center"/>
          </w:tcPr>
          <w:p w14:paraId="4DA19152" w14:textId="1F73BB25" w:rsidR="005E6DC3" w:rsidRPr="005E6DC3" w:rsidRDefault="00253ABF" w:rsidP="005E6D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  <w:r w:rsidR="005E6DC3" w:rsidRPr="005E6DC3">
              <w:rPr>
                <w:sz w:val="28"/>
                <w:szCs w:val="24"/>
              </w:rPr>
              <w:t>/11/2023</w:t>
            </w:r>
          </w:p>
        </w:tc>
      </w:tr>
    </w:tbl>
    <w:p w14:paraId="1801D1F1" w14:textId="77777777" w:rsidR="005E6DC3" w:rsidRPr="005E6DC3" w:rsidRDefault="005E6DC3" w:rsidP="005E6DC3">
      <w:pPr>
        <w:rPr>
          <w:sz w:val="28"/>
          <w:szCs w:val="24"/>
        </w:rPr>
      </w:pPr>
      <w:r w:rsidRPr="005E6DC3">
        <w:rPr>
          <w:b/>
          <w:noProof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C1A0" wp14:editId="5B13DE01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509C" w14:textId="77777777" w:rsidR="005E6DC3" w:rsidRDefault="005E6DC3" w:rsidP="005E6DC3">
                            <w:r>
                              <w:t>NOM :…………………….    Prénom :………………………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FC1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7509509C" w14:textId="77777777" w:rsidR="005E6DC3" w:rsidRDefault="005E6DC3" w:rsidP="005E6DC3">
                      <w:r>
                        <w:t>NOM :…………………….    Prénom :………………………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2FE786" w14:textId="77777777" w:rsidR="008A56E6" w:rsidRDefault="008A56E6"/>
    <w:p w14:paraId="32A111F5" w14:textId="77777777" w:rsidR="005E6DC3" w:rsidRPr="00FC1A0A" w:rsidRDefault="005E6DC3">
      <w:pPr>
        <w:rPr>
          <w:color w:val="0070C0"/>
        </w:rPr>
      </w:pPr>
    </w:p>
    <w:p w14:paraId="3BC74D56" w14:textId="65BEC6A6" w:rsidR="001B75ED" w:rsidRPr="00FC1A0A" w:rsidRDefault="001B75ED" w:rsidP="001B75ED">
      <w:pPr>
        <w:rPr>
          <w:b/>
          <w:bCs/>
          <w:color w:val="0070C0"/>
          <w:u w:val="single"/>
        </w:rPr>
      </w:pPr>
      <w:r w:rsidRPr="00FC1A0A">
        <w:rPr>
          <w:b/>
          <w:bCs/>
          <w:color w:val="0070C0"/>
          <w:u w:val="single"/>
        </w:rPr>
        <w:t>Question 1</w:t>
      </w:r>
    </w:p>
    <w:p w14:paraId="13FC2B07" w14:textId="06F59E22" w:rsidR="001B75ED" w:rsidRPr="00FC1A0A" w:rsidRDefault="001B75ED" w:rsidP="001B75ED">
      <w:pPr>
        <w:spacing w:line="360" w:lineRule="auto"/>
        <w:rPr>
          <w:color w:val="0070C0"/>
        </w:rPr>
      </w:pPr>
      <w:r w:rsidRPr="00FC1A0A">
        <w:rPr>
          <w:color w:val="0070C0"/>
        </w:rPr>
        <w:t>Écrire sous forme d’intervalle l'ensemble des nombres réels compris entre 2 inclus et 4 inclus.</w:t>
      </w:r>
    </w:p>
    <w:p w14:paraId="134BBF09" w14:textId="6D3FC760" w:rsidR="005E6DC3" w:rsidRDefault="00FC1A0A" w:rsidP="001B75ED">
      <m:oMathPara>
        <m:oMath>
          <m:r>
            <w:rPr>
              <w:rFonts w:ascii="Cambria Math" w:hAnsi="Cambria Math"/>
            </w:rPr>
            <m:t>[2 ;4]</m:t>
          </m:r>
        </m:oMath>
      </m:oMathPara>
    </w:p>
    <w:p w14:paraId="6837658D" w14:textId="77777777" w:rsidR="001B75ED" w:rsidRDefault="001B75ED" w:rsidP="001B75ED"/>
    <w:p w14:paraId="1A5BDE13" w14:textId="0C4651B3" w:rsidR="001B75ED" w:rsidRPr="00AA0144" w:rsidRDefault="001B75ED" w:rsidP="001B75ED">
      <w:pPr>
        <w:rPr>
          <w:b/>
          <w:bCs/>
          <w:color w:val="0070C0"/>
          <w:u w:val="single"/>
        </w:rPr>
      </w:pPr>
      <w:r w:rsidRPr="00AA0144">
        <w:rPr>
          <w:b/>
          <w:bCs/>
          <w:color w:val="0070C0"/>
          <w:u w:val="single"/>
        </w:rPr>
        <w:t>Question 2</w:t>
      </w:r>
    </w:p>
    <w:p w14:paraId="6C00CA25" w14:textId="3D7042AE" w:rsidR="001B75ED" w:rsidRPr="00AA0144" w:rsidRDefault="001B75ED" w:rsidP="001B75ED">
      <w:pPr>
        <w:rPr>
          <w:color w:val="0070C0"/>
        </w:rPr>
      </w:pPr>
      <w:r w:rsidRPr="00AA0144">
        <w:rPr>
          <w:color w:val="0070C0"/>
        </w:rPr>
        <w:t xml:space="preserve">Écrire sous forme d'intervalle l'ensemble des nombres réels </w:t>
      </w:r>
      <m:oMath>
        <m:r>
          <w:rPr>
            <w:rFonts w:ascii="Cambria Math" w:hAnsi="Cambria Math"/>
            <w:color w:val="0070C0"/>
          </w:rPr>
          <m:t>x</m:t>
        </m:r>
      </m:oMath>
      <w:r w:rsidRPr="00AA0144">
        <w:rPr>
          <w:color w:val="0070C0"/>
        </w:rPr>
        <w:t xml:space="preserve"> tels que</w:t>
      </w:r>
      <m:oMath>
        <m:r>
          <w:rPr>
            <w:rFonts w:ascii="Cambria Math" w:hAnsi="Cambria Math"/>
            <w:color w:val="0070C0"/>
          </w:rPr>
          <m:t xml:space="preserve">  -3 &lt;x≤14</m:t>
        </m:r>
      </m:oMath>
      <w:r w:rsidRPr="00AA0144">
        <w:rPr>
          <w:color w:val="0070C0"/>
        </w:rPr>
        <w:t>.</w:t>
      </w:r>
    </w:p>
    <w:p w14:paraId="2AD9AFD6" w14:textId="564F48D6" w:rsidR="001B75ED" w:rsidRPr="00AA0144" w:rsidRDefault="001B75ED" w:rsidP="001B75ED">
      <w:pPr>
        <w:spacing w:line="360" w:lineRule="auto"/>
        <w:rPr>
          <w:color w:val="0070C0"/>
        </w:rPr>
      </w:pPr>
      <w:r w:rsidRPr="00AA0144">
        <w:rPr>
          <w:color w:val="0070C0"/>
        </w:rPr>
        <w:t>Le représenter sur une droite graduée.</w:t>
      </w:r>
    </w:p>
    <w:p w14:paraId="3128D9C3" w14:textId="2C19974E" w:rsidR="001B75ED" w:rsidRDefault="00000000" w:rsidP="001B75ED">
      <w:pPr>
        <w:spacing w:line="360" w:lineRule="auto"/>
      </w:pPr>
      <m:oMathPara>
        <m:oMath>
          <m:d>
            <m:dPr>
              <m:begChr m:val="]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 ;14</m:t>
              </m:r>
            </m:e>
          </m:d>
        </m:oMath>
      </m:oMathPara>
    </w:p>
    <w:p w14:paraId="51F53273" w14:textId="355975F4" w:rsidR="001B75ED" w:rsidRDefault="00AA0144" w:rsidP="00FC1A0A">
      <w:pPr>
        <w:jc w:val="center"/>
      </w:pPr>
      <w:r w:rsidRPr="00AA0144">
        <w:rPr>
          <w:noProof/>
        </w:rPr>
        <w:drawing>
          <wp:inline distT="0" distB="0" distL="0" distR="0" wp14:anchorId="440ED574" wp14:editId="6E8A6C01">
            <wp:extent cx="2599363" cy="365589"/>
            <wp:effectExtent l="0" t="0" r="0" b="0"/>
            <wp:docPr id="4142315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3154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7180" cy="37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B340" w14:textId="40011CE6" w:rsidR="001B75ED" w:rsidRPr="00B01A54" w:rsidRDefault="001B75ED" w:rsidP="001B75ED">
      <w:pPr>
        <w:rPr>
          <w:b/>
          <w:bCs/>
          <w:color w:val="0070C0"/>
          <w:u w:val="single"/>
        </w:rPr>
      </w:pPr>
      <w:r w:rsidRPr="00B01A54">
        <w:rPr>
          <w:b/>
          <w:bCs/>
          <w:color w:val="0070C0"/>
          <w:u w:val="single"/>
        </w:rPr>
        <w:t xml:space="preserve">Question </w:t>
      </w:r>
      <w:r w:rsidR="00BF5F43" w:rsidRPr="00B01A54">
        <w:rPr>
          <w:b/>
          <w:bCs/>
          <w:color w:val="0070C0"/>
          <w:u w:val="single"/>
        </w:rPr>
        <w:t>3</w:t>
      </w:r>
    </w:p>
    <w:p w14:paraId="59AF0CC0" w14:textId="220473A0" w:rsidR="001B75ED" w:rsidRPr="00B01A54" w:rsidRDefault="001B75ED" w:rsidP="001B75ED">
      <w:pPr>
        <w:spacing w:line="360" w:lineRule="auto"/>
        <w:rPr>
          <w:color w:val="0070C0"/>
        </w:rPr>
      </w:pPr>
      <w:r w:rsidRPr="00B01A54">
        <w:rPr>
          <w:color w:val="0070C0"/>
        </w:rPr>
        <w:t xml:space="preserve">Déterminer l'intersection et la réunion des intervalles </w:t>
      </w:r>
      <m:oMath>
        <m:r>
          <w:rPr>
            <w:rFonts w:ascii="Cambria Math" w:hAnsi="Cambria Math"/>
            <w:color w:val="0070C0"/>
          </w:rPr>
          <m:t>[-10 ; 5]</m:t>
        </m:r>
      </m:oMath>
      <w:r w:rsidRPr="00B01A54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[4 ; 12]</m:t>
        </m:r>
      </m:oMath>
      <w:r w:rsidRPr="00B01A54">
        <w:rPr>
          <w:color w:val="0070C0"/>
        </w:rPr>
        <w:t>.</w:t>
      </w:r>
    </w:p>
    <w:p w14:paraId="38F97689" w14:textId="631FA180" w:rsidR="007427A2" w:rsidRDefault="007427A2" w:rsidP="007427A2">
      <w:pPr>
        <w:spacing w:line="360" w:lineRule="auto"/>
        <w:jc w:val="center"/>
      </w:pPr>
      <w:r w:rsidRPr="007427A2">
        <w:rPr>
          <w:noProof/>
        </w:rPr>
        <w:drawing>
          <wp:inline distT="0" distB="0" distL="0" distR="0" wp14:anchorId="4F8393E0" wp14:editId="286B98BB">
            <wp:extent cx="4133841" cy="342050"/>
            <wp:effectExtent l="0" t="0" r="635" b="1270"/>
            <wp:docPr id="687690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901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4771" cy="3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2B80" w14:textId="5F63F922" w:rsidR="001B75ED" w:rsidRDefault="00000000" w:rsidP="00804EAB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 ; 5</m:t>
              </m:r>
            </m:e>
          </m:d>
          <m:r>
            <w:rPr>
              <w:rFonts w:ascii="Cambria Math" w:hAnsi="Cambria Math"/>
            </w:rPr>
            <m:t>∩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 ; 12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 ;5</m:t>
              </m:r>
            </m:e>
          </m:d>
          <m:r>
            <w:rPr>
              <w:rFonts w:ascii="Cambria Math" w:hAnsi="Cambria Math"/>
            </w:rPr>
            <m:t xml:space="preserve">       et   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 ; 5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 ; 12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 ;12</m:t>
              </m:r>
            </m:e>
          </m:d>
          <m:r>
            <w:rPr>
              <w:rFonts w:ascii="Cambria Math" w:hAnsi="Cambria Math"/>
            </w:rPr>
            <m:t xml:space="preserve">       </m:t>
          </m:r>
        </m:oMath>
      </m:oMathPara>
    </w:p>
    <w:p w14:paraId="1BA7F16F" w14:textId="77777777" w:rsidR="007427A2" w:rsidRDefault="007427A2" w:rsidP="00804EAB">
      <w:pPr>
        <w:spacing w:line="360" w:lineRule="auto"/>
      </w:pPr>
    </w:p>
    <w:p w14:paraId="1FF54C89" w14:textId="42CF0963" w:rsidR="001B75ED" w:rsidRPr="007427A2" w:rsidRDefault="001B75ED" w:rsidP="00804EAB">
      <w:pPr>
        <w:spacing w:line="360" w:lineRule="auto"/>
        <w:rPr>
          <w:color w:val="0070C0"/>
        </w:rPr>
      </w:pPr>
      <w:r w:rsidRPr="007427A2">
        <w:rPr>
          <w:color w:val="0070C0"/>
        </w:rPr>
        <w:t xml:space="preserve">Déterminer l'intersection et la réunion des intervalles </w:t>
      </w:r>
      <m:oMath>
        <m:r>
          <w:rPr>
            <w:rFonts w:ascii="Cambria Math" w:hAnsi="Cambria Math"/>
            <w:color w:val="0070C0"/>
          </w:rPr>
          <m:t>[0 ; 8[</m:t>
        </m:r>
      </m:oMath>
      <w:r w:rsidRPr="007427A2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]9,5 ; 10]</m:t>
        </m:r>
      </m:oMath>
    </w:p>
    <w:p w14:paraId="5CD23D08" w14:textId="77777777" w:rsidR="007427A2" w:rsidRDefault="007427A2" w:rsidP="007427A2">
      <w:pPr>
        <w:spacing w:line="360" w:lineRule="auto"/>
        <w:jc w:val="center"/>
        <w:rPr>
          <w:rFonts w:eastAsiaTheme="minorEastAsia"/>
        </w:rPr>
      </w:pPr>
      <w:r w:rsidRPr="007427A2">
        <w:rPr>
          <w:rFonts w:eastAsiaTheme="minorEastAsia"/>
          <w:noProof/>
        </w:rPr>
        <w:drawing>
          <wp:inline distT="0" distB="0" distL="0" distR="0" wp14:anchorId="60BD93EF" wp14:editId="0B1662B4">
            <wp:extent cx="2534653" cy="574692"/>
            <wp:effectExtent l="0" t="0" r="0" b="0"/>
            <wp:docPr id="16714326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43266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8088" cy="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D6F3" w14:textId="0312BFE7" w:rsidR="001B75ED" w:rsidRPr="007427A2" w:rsidRDefault="00000000" w:rsidP="007427A2">
      <w:pPr>
        <w:spacing w:line="360" w:lineRule="auto"/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 ; 8</m:t>
              </m:r>
            </m:e>
          </m:d>
          <m:r>
            <w:rPr>
              <w:rFonts w:ascii="Cambria Math" w:hAnsi="Cambria Math"/>
            </w:rPr>
            <m:t>∩]9,5 ; 10]</m:t>
          </m:r>
          <m:r>
            <w:rPr>
              <w:rFonts w:ascii="Cambria Math" w:eastAsiaTheme="minorEastAsia" w:hAnsi="Cambria Math"/>
            </w:rPr>
            <m:t xml:space="preserve">=∅        et      </m:t>
          </m:r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0 ; 8</m:t>
          </m:r>
          <m: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∪]9,5 ; 10]</m:t>
          </m:r>
        </m:oMath>
      </m:oMathPara>
    </w:p>
    <w:p w14:paraId="116F0EE0" w14:textId="77777777" w:rsidR="007427A2" w:rsidRDefault="007427A2" w:rsidP="001B75ED">
      <w:pPr>
        <w:rPr>
          <w:b/>
          <w:bCs/>
          <w:u w:val="single"/>
        </w:rPr>
      </w:pPr>
    </w:p>
    <w:p w14:paraId="20542CEE" w14:textId="09E0D599" w:rsidR="001B75ED" w:rsidRPr="00803144" w:rsidRDefault="00804EAB" w:rsidP="001B75ED">
      <w:pPr>
        <w:rPr>
          <w:b/>
          <w:bCs/>
          <w:color w:val="0070C0"/>
          <w:u w:val="single"/>
        </w:rPr>
      </w:pPr>
      <w:r w:rsidRPr="00803144">
        <w:rPr>
          <w:b/>
          <w:bCs/>
          <w:color w:val="0070C0"/>
          <w:u w:val="single"/>
        </w:rPr>
        <w:t xml:space="preserve">Question </w:t>
      </w:r>
      <w:r w:rsidR="00BF5F43" w:rsidRPr="00803144">
        <w:rPr>
          <w:b/>
          <w:bCs/>
          <w:color w:val="0070C0"/>
          <w:u w:val="single"/>
        </w:rPr>
        <w:t>4</w:t>
      </w:r>
    </w:p>
    <w:p w14:paraId="6CA22420" w14:textId="56A85542" w:rsidR="00804EAB" w:rsidRPr="00803144" w:rsidRDefault="00804EAB" w:rsidP="00804EAB">
      <w:pPr>
        <w:spacing w:line="360" w:lineRule="auto"/>
        <w:rPr>
          <w:color w:val="0070C0"/>
        </w:rPr>
      </w:pPr>
      <w:r w:rsidRPr="00803144">
        <w:rPr>
          <w:color w:val="0070C0"/>
        </w:rPr>
        <w:t xml:space="preserve">Soit t ≥ 10. Quelles inégalités peut-on en déduire pour  </w:t>
      </w:r>
      <m:oMath>
        <m:r>
          <w:rPr>
            <w:rFonts w:ascii="Cambria Math" w:hAnsi="Cambria Math"/>
            <w:color w:val="0070C0"/>
          </w:rPr>
          <m:t>2,5t</m:t>
        </m:r>
      </m:oMath>
      <w:r w:rsidRPr="00803144">
        <w:rPr>
          <w:color w:val="0070C0"/>
        </w:rPr>
        <w:t xml:space="preserve">  et  </w:t>
      </w:r>
      <m:oMath>
        <m:r>
          <w:rPr>
            <w:rFonts w:ascii="Cambria Math" w:hAnsi="Cambria Math"/>
            <w:color w:val="0070C0"/>
          </w:rPr>
          <m:t>t -7</m:t>
        </m:r>
      </m:oMath>
      <w:r w:rsidRPr="00803144">
        <w:rPr>
          <w:color w:val="0070C0"/>
        </w:rPr>
        <w:t xml:space="preserve"> ?</w:t>
      </w:r>
    </w:p>
    <w:p w14:paraId="4D9A4144" w14:textId="4D9372AC" w:rsidR="00804EAB" w:rsidRPr="00803144" w:rsidRDefault="00803144" w:rsidP="00804EAB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t≥10 ⇔  2,5×t≥2,5×10 ⇔ 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2,5t≥</m:t>
              </m:r>
              <m:r>
                <w:rPr>
                  <w:rFonts w:ascii="Cambria Math" w:eastAsiaTheme="minorEastAsia" w:hAnsi="Cambria Math"/>
                </w:rPr>
                <m:t>25</m:t>
              </m:r>
            </m:e>
          </m:borderBox>
        </m:oMath>
      </m:oMathPara>
    </w:p>
    <w:p w14:paraId="10C07D30" w14:textId="6BCF2340" w:rsidR="00803144" w:rsidRPr="00803144" w:rsidRDefault="00803144" w:rsidP="00803144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t≥10 ⇔  t-7≥10-7 ⇔  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t-7≥</m:t>
              </m:r>
              <m:r>
                <w:rPr>
                  <w:rFonts w:ascii="Cambria Math" w:eastAsiaTheme="minorEastAsia" w:hAnsi="Cambria Math"/>
                </w:rPr>
                <m:t>3</m:t>
              </m:r>
            </m:e>
          </m:borderBox>
        </m:oMath>
      </m:oMathPara>
    </w:p>
    <w:p w14:paraId="1B2D26C3" w14:textId="77777777" w:rsidR="00804EAB" w:rsidRDefault="00804EAB" w:rsidP="00804EAB"/>
    <w:p w14:paraId="6E8C6712" w14:textId="57FA7F2F" w:rsidR="00804EAB" w:rsidRPr="004D17B9" w:rsidRDefault="00804EAB" w:rsidP="00804EAB">
      <w:pPr>
        <w:rPr>
          <w:b/>
          <w:bCs/>
          <w:color w:val="0070C0"/>
          <w:u w:val="single"/>
        </w:rPr>
      </w:pPr>
      <w:r w:rsidRPr="004D17B9">
        <w:rPr>
          <w:b/>
          <w:bCs/>
          <w:color w:val="0070C0"/>
          <w:u w:val="single"/>
        </w:rPr>
        <w:t xml:space="preserve">Question </w:t>
      </w:r>
      <w:r w:rsidR="00BF5F43" w:rsidRPr="004D17B9">
        <w:rPr>
          <w:b/>
          <w:bCs/>
          <w:color w:val="0070C0"/>
          <w:u w:val="single"/>
        </w:rPr>
        <w:t>5</w:t>
      </w:r>
    </w:p>
    <w:p w14:paraId="5FD5E299" w14:textId="6C73706A" w:rsidR="00804EAB" w:rsidRPr="004D17B9" w:rsidRDefault="00804EAB" w:rsidP="00804EAB">
      <w:pPr>
        <w:spacing w:line="360" w:lineRule="auto"/>
        <w:rPr>
          <w:color w:val="0070C0"/>
        </w:rPr>
      </w:pPr>
      <w:r w:rsidRPr="004D17B9">
        <w:rPr>
          <w:color w:val="0070C0"/>
        </w:rPr>
        <w:t xml:space="preserve">Sachant que </w:t>
      </w:r>
      <m:oMath>
        <m:r>
          <w:rPr>
            <w:rFonts w:ascii="Cambria Math" w:hAnsi="Cambria Math"/>
            <w:color w:val="0070C0"/>
          </w:rPr>
          <m:t>-4 &lt; x &lt; 0</m:t>
        </m:r>
      </m:oMath>
      <w:r w:rsidRPr="004D17B9">
        <w:rPr>
          <w:color w:val="0070C0"/>
        </w:rPr>
        <w:t xml:space="preserve">, donner un encadrement </w:t>
      </w:r>
      <m:oMath>
        <m:r>
          <w:rPr>
            <w:rFonts w:ascii="Cambria Math" w:hAnsi="Cambria Math"/>
            <w:color w:val="0070C0"/>
          </w:rPr>
          <m:t>-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</m:oMath>
      <w:r w:rsidRPr="004D17B9">
        <w:rPr>
          <w:rFonts w:eastAsiaTheme="minorEastAsia"/>
          <w:color w:val="0070C0"/>
        </w:rPr>
        <w:t xml:space="preserve">  et de </w:t>
      </w:r>
      <m:oMath>
        <m:r>
          <w:rPr>
            <w:rFonts w:ascii="Cambria Math" w:eastAsiaTheme="minorEastAsia" w:hAnsi="Cambria Math"/>
            <w:color w:val="0070C0"/>
          </w:rPr>
          <m:t>-2x+3</m:t>
        </m:r>
      </m:oMath>
    </w:p>
    <w:p w14:paraId="2D787CD6" w14:textId="47B15D02" w:rsidR="005E6DC3" w:rsidRPr="000E5962" w:rsidRDefault="000E5962" w:rsidP="00804EA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-4 &lt; x &lt; 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FF0000"/>
                    </w:rPr>
                    <m:t>&lt;0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-4×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&gt;</m:t>
          </m:r>
          <m:r>
            <w:rPr>
              <w:rFonts w:ascii="Cambria Math" w:hAnsi="Cambria Math"/>
            </w:rPr>
            <m:t xml:space="preserve"> x 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&gt;</m:t>
          </m:r>
          <m:r>
            <w:rPr>
              <w:rFonts w:ascii="Cambria Math" w:hAnsi="Cambria Math"/>
            </w:rPr>
            <m:t xml:space="preserve"> 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⇔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1&gt;x&gt;0</m:t>
              </m:r>
            </m:e>
          </m:borderBox>
        </m:oMath>
      </m:oMathPara>
    </w:p>
    <w:p w14:paraId="481ACDBD" w14:textId="66A5FEA0" w:rsidR="000E5962" w:rsidRPr="000E5962" w:rsidRDefault="000E5962" w:rsidP="000E59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-4 &lt; x &lt; 0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  <w:color w:val="FF0000"/>
                    </w:rPr>
                    <m:t>-2&lt;0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-4×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-2</m:t>
              </m:r>
            </m:e>
          </m:d>
          <m:r>
            <w:rPr>
              <w:rFonts w:ascii="Cambria Math" w:hAnsi="Cambria Math"/>
              <w:color w:val="0070C0"/>
            </w:rPr>
            <m:t>+3</m:t>
          </m:r>
          <m:r>
            <w:rPr>
              <w:rFonts w:ascii="Cambria Math" w:hAnsi="Cambria Math"/>
              <w:color w:val="FF0000"/>
            </w:rPr>
            <m:t>&gt;</m:t>
          </m:r>
          <m:r>
            <w:rPr>
              <w:rFonts w:ascii="Cambria Math" w:hAnsi="Cambria Math"/>
            </w:rPr>
            <m:t xml:space="preserve"> x 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-2</m:t>
              </m:r>
            </m:e>
          </m:d>
          <m:r>
            <w:rPr>
              <w:rFonts w:ascii="Cambria Math" w:hAnsi="Cambria Math"/>
              <w:color w:val="0070C0"/>
            </w:rPr>
            <m:t>+3</m:t>
          </m:r>
          <m:r>
            <w:rPr>
              <w:rFonts w:ascii="Cambria Math" w:hAnsi="Cambria Math"/>
              <w:color w:val="FF0000"/>
            </w:rPr>
            <m:t>&gt;</m:t>
          </m:r>
          <m:r>
            <w:rPr>
              <w:rFonts w:ascii="Cambria Math" w:hAnsi="Cambria Math"/>
            </w:rPr>
            <m:t xml:space="preserve"> 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-2</m:t>
              </m:r>
            </m:e>
          </m:d>
          <m:r>
            <w:rPr>
              <w:rFonts w:ascii="Cambria Math" w:hAnsi="Cambria Math"/>
              <w:color w:val="0070C0"/>
            </w:rPr>
            <m:t>+3</m:t>
          </m:r>
          <m:r>
            <w:rPr>
              <w:rFonts w:ascii="Cambria Math" w:hAnsi="Cambria Math"/>
            </w:rPr>
            <m:t xml:space="preserve"> ⇔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11&gt;-2x+3&gt;3</m:t>
              </m:r>
            </m:e>
          </m:borderBox>
        </m:oMath>
      </m:oMathPara>
    </w:p>
    <w:p w14:paraId="6A59545F" w14:textId="77777777" w:rsidR="000E5962" w:rsidRDefault="000E5962" w:rsidP="00804EAB"/>
    <w:p w14:paraId="34BABC58" w14:textId="291A2B8A" w:rsidR="00804EAB" w:rsidRPr="00144F2C" w:rsidRDefault="00804EAB" w:rsidP="00804EAB">
      <w:pPr>
        <w:rPr>
          <w:b/>
          <w:bCs/>
          <w:color w:val="0070C0"/>
          <w:u w:val="single"/>
        </w:rPr>
      </w:pPr>
      <w:r w:rsidRPr="00144F2C">
        <w:rPr>
          <w:b/>
          <w:bCs/>
          <w:color w:val="0070C0"/>
          <w:u w:val="single"/>
        </w:rPr>
        <w:t xml:space="preserve">Question </w:t>
      </w:r>
      <w:r w:rsidR="00BF5F43" w:rsidRPr="00144F2C">
        <w:rPr>
          <w:b/>
          <w:bCs/>
          <w:color w:val="0070C0"/>
          <w:u w:val="single"/>
        </w:rPr>
        <w:t>6</w:t>
      </w:r>
    </w:p>
    <w:p w14:paraId="3804F4FC" w14:textId="1828D88D" w:rsidR="00804EAB" w:rsidRPr="00144F2C" w:rsidRDefault="00804EAB" w:rsidP="00804EAB">
      <w:pPr>
        <w:spacing w:line="360" w:lineRule="auto"/>
        <w:rPr>
          <w:color w:val="0070C0"/>
        </w:rPr>
      </w:pPr>
      <w:r w:rsidRPr="00144F2C">
        <w:rPr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R</m:t>
        </m:r>
      </m:oMath>
      <w:r w:rsidRPr="00144F2C">
        <w:rPr>
          <w:color w:val="0070C0"/>
        </w:rPr>
        <w:t xml:space="preserve"> l'inéquation </w:t>
      </w:r>
      <m:oMath>
        <m:r>
          <w:rPr>
            <w:rFonts w:ascii="Cambria Math" w:hAnsi="Cambria Math"/>
            <w:color w:val="0070C0"/>
          </w:rPr>
          <m:t>5x+7 ≤ 27</m:t>
        </m:r>
      </m:oMath>
      <w:r w:rsidRPr="00144F2C">
        <w:rPr>
          <w:color w:val="0070C0"/>
        </w:rPr>
        <w:t>.</w:t>
      </w:r>
    </w:p>
    <w:p w14:paraId="56EFD72D" w14:textId="2ABCA715" w:rsidR="00144F2C" w:rsidRPr="00144F2C" w:rsidRDefault="00144F2C" w:rsidP="00804EAB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5x+7 ≤ 27 ⇔  5x≤27-7 ⇔5x≤20 ⇔  x≤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⇔  x≤4</m:t>
          </m:r>
        </m:oMath>
      </m:oMathPara>
    </w:p>
    <w:p w14:paraId="126D8DE8" w14:textId="0B733B5D" w:rsidR="00144F2C" w:rsidRPr="00144F2C" w:rsidRDefault="00144F2C" w:rsidP="00804EAB">
      <w:pPr>
        <w:spacing w:line="360" w:lineRule="auto"/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Donc  </m:t>
          </m:r>
          <m:r>
            <w:rPr>
              <w:rFonts w:ascii="Cambria Math" w:eastAsiaTheme="minorEastAsia" w:hAnsi="Cambria Math"/>
            </w:rPr>
            <m:t xml:space="preserve"> S=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-∞ ;4</m:t>
              </m:r>
            </m:e>
          </m:d>
        </m:oMath>
      </m:oMathPara>
    </w:p>
    <w:p w14:paraId="629EA33B" w14:textId="77777777" w:rsidR="00144F2C" w:rsidRDefault="00144F2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7E635FD" w14:textId="75B9592A" w:rsidR="00804EAB" w:rsidRPr="00BE389F" w:rsidRDefault="00804EAB" w:rsidP="00804EAB">
      <w:pPr>
        <w:spacing w:line="360" w:lineRule="auto"/>
        <w:rPr>
          <w:rFonts w:eastAsiaTheme="minorEastAsia"/>
          <w:b/>
          <w:bCs/>
          <w:color w:val="0070C0"/>
          <w:u w:val="single"/>
        </w:rPr>
      </w:pPr>
      <w:r w:rsidRPr="00BE389F">
        <w:rPr>
          <w:b/>
          <w:bCs/>
          <w:color w:val="0070C0"/>
          <w:u w:val="single"/>
        </w:rPr>
        <w:lastRenderedPageBreak/>
        <w:t xml:space="preserve">Question </w:t>
      </w:r>
      <w:r w:rsidR="00BF5F43" w:rsidRPr="00BE389F">
        <w:rPr>
          <w:b/>
          <w:bCs/>
          <w:color w:val="0070C0"/>
          <w:u w:val="single"/>
        </w:rPr>
        <w:t>7</w:t>
      </w:r>
    </w:p>
    <w:p w14:paraId="3CC5BA97" w14:textId="23994F1F" w:rsidR="00804EAB" w:rsidRPr="00BE389F" w:rsidRDefault="00804EAB" w:rsidP="00804EAB">
      <w:pPr>
        <w:spacing w:line="360" w:lineRule="auto"/>
        <w:rPr>
          <w:color w:val="0070C0"/>
        </w:rPr>
      </w:pPr>
      <w:r w:rsidRPr="00BE389F">
        <w:rPr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R</m:t>
        </m:r>
      </m:oMath>
      <w:r w:rsidRPr="00BE389F">
        <w:rPr>
          <w:color w:val="0070C0"/>
        </w:rPr>
        <w:t xml:space="preserve"> l'inéquation </w:t>
      </w:r>
      <m:oMath>
        <m:r>
          <w:rPr>
            <w:rFonts w:ascii="Cambria Math" w:hAnsi="Cambria Math"/>
            <w:color w:val="0070C0"/>
          </w:rPr>
          <m:t>-3x-12≥ 24</m:t>
        </m:r>
      </m:oMath>
      <w:r w:rsidRPr="00BE389F">
        <w:rPr>
          <w:color w:val="0070C0"/>
        </w:rPr>
        <w:t>.</w:t>
      </w:r>
    </w:p>
    <w:p w14:paraId="6E442930" w14:textId="407082E8" w:rsidR="005E6DC3" w:rsidRPr="00BE389F" w:rsidRDefault="00BE389F" w:rsidP="005E6DC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-3x-12≥ 24 ⇔ -3x≥36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  <w:color w:val="FF0000"/>
                    </w:rPr>
                    <m:t>-3&lt;0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x</m:t>
          </m:r>
          <m:r>
            <w:rPr>
              <w:rFonts w:ascii="Cambria Math" w:hAnsi="Cambria Math"/>
              <w:color w:val="FF0000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 xml:space="preserve"> ⇔  x≤-12</m:t>
          </m:r>
        </m:oMath>
      </m:oMathPara>
    </w:p>
    <w:p w14:paraId="15731526" w14:textId="4585B3FB" w:rsidR="00BE389F" w:rsidRPr="00BE389F" w:rsidRDefault="00BE389F" w:rsidP="005E6DC3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Donc </m:t>
          </m:r>
          <m:r>
            <w:rPr>
              <w:rFonts w:ascii="Cambria Math" w:eastAsiaTheme="minorEastAsia" w:hAnsi="Cambria Math"/>
            </w:rPr>
            <m:t xml:space="preserve"> S=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-∞ ; -12</m:t>
              </m:r>
            </m:e>
          </m:d>
        </m:oMath>
      </m:oMathPara>
    </w:p>
    <w:p w14:paraId="6F3BCB9F" w14:textId="77777777" w:rsidR="00BE389F" w:rsidRPr="00BE389F" w:rsidRDefault="00BE389F" w:rsidP="005E6DC3">
      <w:pPr>
        <w:rPr>
          <w:rFonts w:eastAsiaTheme="minorEastAsia"/>
        </w:rPr>
      </w:pPr>
    </w:p>
    <w:p w14:paraId="74ED6FE0" w14:textId="1039E59A" w:rsidR="00804EAB" w:rsidRPr="00661655" w:rsidRDefault="00804EAB" w:rsidP="00804EAB">
      <w:pPr>
        <w:spacing w:line="360" w:lineRule="auto"/>
        <w:rPr>
          <w:color w:val="0070C0"/>
        </w:rPr>
      </w:pPr>
      <w:r w:rsidRPr="00661655">
        <w:rPr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R</m:t>
        </m:r>
      </m:oMath>
      <w:r w:rsidRPr="00661655">
        <w:rPr>
          <w:color w:val="0070C0"/>
        </w:rPr>
        <w:t xml:space="preserve"> l'inéquation</w:t>
      </w:r>
      <w:r w:rsidR="002745FD" w:rsidRPr="00661655">
        <w:rPr>
          <w:color w:val="0070C0"/>
        </w:rPr>
        <w:t xml:space="preserve"> </w:t>
      </w:r>
      <w:r w:rsidRPr="00661655">
        <w:rPr>
          <w:color w:val="0070C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2</m:t>
            </m:r>
          </m:num>
          <m:den>
            <m:r>
              <w:rPr>
                <w:rFonts w:ascii="Cambria Math" w:hAnsi="Cambria Math"/>
                <w:color w:val="0070C0"/>
              </w:rPr>
              <m:t>3</m:t>
            </m:r>
          </m:den>
        </m:f>
        <m:r>
          <w:rPr>
            <w:rFonts w:ascii="Cambria Math" w:hAnsi="Cambria Math"/>
            <w:color w:val="0070C0"/>
          </w:rPr>
          <m:t>x-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  <m:r>
          <w:rPr>
            <w:rFonts w:ascii="Cambria Math" w:hAnsi="Cambria Math"/>
            <w:color w:val="0070C0"/>
          </w:rPr>
          <m:t>≥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w:rPr>
                <w:rFonts w:ascii="Cambria Math" w:hAnsi="Cambria Math"/>
                <w:color w:val="0070C0"/>
              </w:rPr>
              <m:t>3</m:t>
            </m:r>
          </m:den>
        </m:f>
        <m:r>
          <w:rPr>
            <w:rFonts w:ascii="Cambria Math" w:hAnsi="Cambria Math"/>
            <w:color w:val="0070C0"/>
          </w:rPr>
          <m:t>+5x</m:t>
        </m:r>
      </m:oMath>
      <w:r w:rsidRPr="00661655">
        <w:rPr>
          <w:color w:val="0070C0"/>
        </w:rPr>
        <w:t>.</w:t>
      </w:r>
    </w:p>
    <w:p w14:paraId="19818640" w14:textId="161A5D61" w:rsidR="00804EAB" w:rsidRPr="00BE389F" w:rsidRDefault="00000000" w:rsidP="005E6DC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+5x   ⇔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x-5x≥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⇔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375900BA" w14:textId="43150384" w:rsidR="00BE389F" w:rsidRPr="00661655" w:rsidRDefault="00BE389F" w:rsidP="005E6DC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 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 ⇔   x</m:t>
          </m:r>
          <m:r>
            <w:rPr>
              <w:rFonts w:ascii="Cambria Math" w:hAnsi="Cambria Math"/>
              <w:color w:val="FF0000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⇔   x≤-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52</m:t>
              </m:r>
            </m:den>
          </m:f>
        </m:oMath>
      </m:oMathPara>
    </w:p>
    <w:p w14:paraId="0FE6DB78" w14:textId="3F08EA7E" w:rsidR="00661655" w:rsidRPr="00661655" w:rsidRDefault="00661655" w:rsidP="005E6DC3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 xml:space="preserve">Donc </m:t>
          </m:r>
          <m:r>
            <w:rPr>
              <w:rFonts w:ascii="Cambria Math" w:eastAsiaTheme="minorEastAsia" w:hAnsi="Cambria Math"/>
            </w:rPr>
            <m:t>S=</m:t>
          </m:r>
          <m:d>
            <m:dPr>
              <m:begChr m:val="]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-∞ ; 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52</m:t>
                  </m:r>
                </m:den>
              </m:f>
            </m:e>
          </m:d>
        </m:oMath>
      </m:oMathPara>
    </w:p>
    <w:p w14:paraId="1F4EAAA1" w14:textId="13880B16" w:rsidR="002745FD" w:rsidRPr="00291CEF" w:rsidRDefault="002745FD" w:rsidP="005E6DC3">
      <w:pPr>
        <w:rPr>
          <w:b/>
          <w:bCs/>
          <w:color w:val="0070C0"/>
          <w:u w:val="single"/>
        </w:rPr>
      </w:pPr>
      <w:r w:rsidRPr="00291CEF">
        <w:rPr>
          <w:b/>
          <w:bCs/>
          <w:color w:val="0070C0"/>
          <w:u w:val="single"/>
        </w:rPr>
        <w:t xml:space="preserve">Question </w:t>
      </w:r>
      <w:r w:rsidR="00BF5F43" w:rsidRPr="00291CEF">
        <w:rPr>
          <w:b/>
          <w:bCs/>
          <w:color w:val="0070C0"/>
          <w:u w:val="single"/>
        </w:rPr>
        <w:t>8</w:t>
      </w:r>
    </w:p>
    <w:p w14:paraId="5B42465E" w14:textId="09260A44" w:rsidR="002745FD" w:rsidRPr="00291CEF" w:rsidRDefault="00291CEF" w:rsidP="002745FD">
      <w:pPr>
        <w:pStyle w:val="Paragraphedeliste"/>
        <w:numPr>
          <w:ilvl w:val="0"/>
          <w:numId w:val="1"/>
        </w:numPr>
        <w:spacing w:line="360" w:lineRule="auto"/>
        <w:rPr>
          <w:color w:val="0070C0"/>
        </w:rPr>
      </w:pPr>
      <w:r w:rsidRPr="00291CEF"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19926615" wp14:editId="69ED29D9">
            <wp:simplePos x="0" y="0"/>
            <wp:positionH relativeFrom="column">
              <wp:posOffset>4246679</wp:posOffset>
            </wp:positionH>
            <wp:positionV relativeFrom="paragraph">
              <wp:posOffset>159619</wp:posOffset>
            </wp:positionV>
            <wp:extent cx="1664335" cy="482600"/>
            <wp:effectExtent l="0" t="0" r="0" b="0"/>
            <wp:wrapTight wrapText="bothSides">
              <wp:wrapPolygon edited="0">
                <wp:start x="0" y="0"/>
                <wp:lineTo x="0" y="20463"/>
                <wp:lineTo x="21262" y="20463"/>
                <wp:lineTo x="21262" y="0"/>
                <wp:lineTo x="0" y="0"/>
              </wp:wrapPolygon>
            </wp:wrapTight>
            <wp:docPr id="21095114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1146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FD" w:rsidRPr="00291CEF">
        <w:rPr>
          <w:color w:val="0070C0"/>
        </w:rPr>
        <w:t xml:space="preserve">Déterminer l'intervalle des nombres </w:t>
      </w:r>
      <m:oMath>
        <m:r>
          <w:rPr>
            <w:rFonts w:ascii="Cambria Math" w:hAnsi="Cambria Math"/>
            <w:color w:val="0070C0"/>
          </w:rPr>
          <m:t>x</m:t>
        </m:r>
      </m:oMath>
      <w:r w:rsidR="002745FD" w:rsidRPr="00291CEF">
        <w:rPr>
          <w:color w:val="0070C0"/>
        </w:rPr>
        <w:t xml:space="preserve"> vérifiant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x-5</m:t>
            </m:r>
          </m:e>
        </m:d>
        <m:r>
          <w:rPr>
            <w:rFonts w:ascii="Cambria Math" w:hAnsi="Cambria Math"/>
            <w:color w:val="0070C0"/>
          </w:rPr>
          <m:t>≤1</m:t>
        </m:r>
      </m:oMath>
      <w:r w:rsidR="002745FD" w:rsidRPr="00291CEF">
        <w:rPr>
          <w:color w:val="0070C0"/>
        </w:rPr>
        <w:t>.</w:t>
      </w:r>
    </w:p>
    <w:p w14:paraId="2C1684FF" w14:textId="22EF7F83" w:rsidR="00661655" w:rsidRDefault="00000000" w:rsidP="00291CEF">
      <w:pPr>
        <w:spacing w:line="360" w:lineRule="auto"/>
        <w:jc w:val="center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  <m:r>
            <w:rPr>
              <w:rFonts w:ascii="Cambria Math" w:hAnsi="Cambria Math"/>
            </w:rPr>
            <m:t>≤1  ⇔ 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 ;6</m:t>
              </m:r>
            </m:e>
          </m:d>
        </m:oMath>
      </m:oMathPara>
    </w:p>
    <w:p w14:paraId="0A8F1262" w14:textId="77777777" w:rsidR="00291CEF" w:rsidRDefault="00291CEF" w:rsidP="00291CEF">
      <w:pPr>
        <w:spacing w:line="360" w:lineRule="auto"/>
        <w:jc w:val="center"/>
      </w:pPr>
    </w:p>
    <w:p w14:paraId="3E7FE2F2" w14:textId="0559DA3E" w:rsidR="002745FD" w:rsidRPr="00291CEF" w:rsidRDefault="002745FD" w:rsidP="002745FD">
      <w:pPr>
        <w:pStyle w:val="Paragraphedeliste"/>
        <w:numPr>
          <w:ilvl w:val="0"/>
          <w:numId w:val="1"/>
        </w:numPr>
        <w:rPr>
          <w:color w:val="0070C0"/>
        </w:rPr>
      </w:pPr>
      <w:r w:rsidRPr="00291CEF">
        <w:rPr>
          <w:color w:val="0070C0"/>
        </w:rPr>
        <w:t xml:space="preserve">Compléter : </w:t>
      </w:r>
      <m:oMath>
        <m:r>
          <w:rPr>
            <w:rFonts w:ascii="Cambria Math" w:hAnsi="Cambria Math"/>
            <w:color w:val="0070C0"/>
          </w:rPr>
          <m:t xml:space="preserve">x∈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 ; 10</m:t>
            </m:r>
          </m:e>
        </m:d>
        <m:r>
          <w:rPr>
            <w:rFonts w:ascii="Cambria Math" w:hAnsi="Cambria Math"/>
            <w:color w:val="0070C0"/>
          </w:rPr>
          <m:t xml:space="preserve">⟺ |x- </m:t>
        </m:r>
        <m:r>
          <m:rPr>
            <m:sty m:val="b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  <w:color w:val="0070C0"/>
          </w:rPr>
          <m:t xml:space="preserve"> |≤</m:t>
        </m:r>
        <m:r>
          <m:rPr>
            <m:sty m:val="bi"/>
          </m:rPr>
          <w:rPr>
            <w:rFonts w:ascii="Cambria Math" w:hAnsi="Cambria Math"/>
          </w:rPr>
          <m:t>5</m:t>
        </m:r>
      </m:oMath>
    </w:p>
    <w:p w14:paraId="57C6F59D" w14:textId="0A2EF293" w:rsidR="005E6DC3" w:rsidRDefault="00291CEF" w:rsidP="00291CEF">
      <w:pPr>
        <w:jc w:val="center"/>
      </w:pPr>
      <w:r w:rsidRPr="00291CEF">
        <w:rPr>
          <w:noProof/>
        </w:rPr>
        <w:drawing>
          <wp:inline distT="0" distB="0" distL="0" distR="0" wp14:anchorId="461CA002" wp14:editId="0ABD2216">
            <wp:extent cx="1704474" cy="480757"/>
            <wp:effectExtent l="0" t="0" r="0" b="0"/>
            <wp:docPr id="18986280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62809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3627" cy="48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7990" w14:textId="1597A970" w:rsidR="005E6DC3" w:rsidRPr="00291CEF" w:rsidRDefault="002745FD" w:rsidP="005E6DC3">
      <w:pPr>
        <w:rPr>
          <w:b/>
          <w:bCs/>
          <w:color w:val="0070C0"/>
          <w:u w:val="single"/>
        </w:rPr>
      </w:pPr>
      <w:r w:rsidRPr="00291CEF">
        <w:rPr>
          <w:b/>
          <w:bCs/>
          <w:color w:val="0070C0"/>
          <w:u w:val="single"/>
        </w:rPr>
        <w:t xml:space="preserve">Question </w:t>
      </w:r>
      <w:r w:rsidR="00BF5F43" w:rsidRPr="00291CEF">
        <w:rPr>
          <w:b/>
          <w:bCs/>
          <w:color w:val="0070C0"/>
          <w:u w:val="single"/>
        </w:rPr>
        <w:t>9</w:t>
      </w:r>
    </w:p>
    <w:p w14:paraId="758866FC" w14:textId="75660031" w:rsidR="002745FD" w:rsidRPr="00291CEF" w:rsidRDefault="00167FAB" w:rsidP="002745FD">
      <w:pPr>
        <w:rPr>
          <w:color w:val="0070C0"/>
        </w:rPr>
      </w:pPr>
      <w:r w:rsidRPr="00167FAB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C2B52BB" wp14:editId="12DC9125">
            <wp:simplePos x="0" y="0"/>
            <wp:positionH relativeFrom="column">
              <wp:posOffset>3909695</wp:posOffset>
            </wp:positionH>
            <wp:positionV relativeFrom="paragraph">
              <wp:posOffset>317500</wp:posOffset>
            </wp:positionV>
            <wp:extent cx="1645285" cy="440690"/>
            <wp:effectExtent l="0" t="0" r="0" b="0"/>
            <wp:wrapTight wrapText="bothSides">
              <wp:wrapPolygon edited="0">
                <wp:start x="0" y="0"/>
                <wp:lineTo x="0" y="20542"/>
                <wp:lineTo x="21258" y="20542"/>
                <wp:lineTo x="21258" y="0"/>
                <wp:lineTo x="0" y="0"/>
              </wp:wrapPolygon>
            </wp:wrapTight>
            <wp:docPr id="21121043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10434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FD" w:rsidRPr="00291CEF">
        <w:rPr>
          <w:color w:val="0070C0"/>
        </w:rPr>
        <w:t xml:space="preserve">Écrire une inégalité vérifiée par </w:t>
      </w:r>
      <m:oMath>
        <m:r>
          <w:rPr>
            <w:rFonts w:ascii="Cambria Math" w:hAnsi="Cambria Math"/>
            <w:color w:val="0070C0"/>
          </w:rPr>
          <m:t>x</m:t>
        </m:r>
      </m:oMath>
      <w:r w:rsidR="002745FD" w:rsidRPr="00291CEF">
        <w:rPr>
          <w:color w:val="0070C0"/>
        </w:rPr>
        <w:t xml:space="preserve"> et utilisant une valeur absolue dans les cas suivants.</w:t>
      </w:r>
    </w:p>
    <w:p w14:paraId="3C7EF3F5" w14:textId="78AFB255" w:rsidR="002745FD" w:rsidRPr="00291CEF" w:rsidRDefault="002745FD" w:rsidP="002745FD">
      <w:pPr>
        <w:spacing w:line="360" w:lineRule="auto"/>
        <w:ind w:left="708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a) x∈ [-4;5]</m:t>
          </m:r>
        </m:oMath>
      </m:oMathPara>
    </w:p>
    <w:p w14:paraId="1DB60636" w14:textId="5A0BCECE" w:rsidR="00291CEF" w:rsidRPr="00167FAB" w:rsidRDefault="00291CEF" w:rsidP="002745FD">
      <w:pPr>
        <w:spacing w:line="360" w:lineRule="auto"/>
        <w:ind w:left="708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x∈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 ;5</m:t>
              </m:r>
            </m:e>
          </m:d>
          <m:r>
            <w:rPr>
              <w:rFonts w:ascii="Cambria Math" w:eastAsiaTheme="minorEastAsia" w:hAnsi="Cambria Math"/>
            </w:rPr>
            <m:t xml:space="preserve">  ⇔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x-0,5</m:t>
              </m:r>
            </m:e>
          </m:d>
          <m:r>
            <w:rPr>
              <w:rFonts w:ascii="Cambria Math" w:eastAsiaTheme="minorEastAsia" w:hAnsi="Cambria Math"/>
            </w:rPr>
            <m:t>≤4,5</m:t>
          </m:r>
        </m:oMath>
      </m:oMathPara>
    </w:p>
    <w:p w14:paraId="55435746" w14:textId="53D0766A" w:rsidR="00167FAB" w:rsidRPr="00291CEF" w:rsidRDefault="00167FAB" w:rsidP="002745FD">
      <w:pPr>
        <w:spacing w:line="360" w:lineRule="auto"/>
        <w:ind w:left="708"/>
        <w:rPr>
          <w:rFonts w:eastAsiaTheme="minorEastAsia"/>
        </w:rPr>
      </w:pPr>
      <w:r w:rsidRPr="00167FAB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36C83DA" wp14:editId="0C862F98">
            <wp:simplePos x="0" y="0"/>
            <wp:positionH relativeFrom="column">
              <wp:posOffset>3973830</wp:posOffset>
            </wp:positionH>
            <wp:positionV relativeFrom="paragraph">
              <wp:posOffset>356870</wp:posOffset>
            </wp:positionV>
            <wp:extent cx="1615440" cy="446405"/>
            <wp:effectExtent l="0" t="0" r="3810" b="0"/>
            <wp:wrapTight wrapText="bothSides">
              <wp:wrapPolygon edited="0">
                <wp:start x="0" y="0"/>
                <wp:lineTo x="0" y="20279"/>
                <wp:lineTo x="21396" y="20279"/>
                <wp:lineTo x="21396" y="0"/>
                <wp:lineTo x="0" y="0"/>
              </wp:wrapPolygon>
            </wp:wrapTight>
            <wp:docPr id="18162178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21781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AEAE6" w14:textId="55F7C7BA" w:rsidR="002745FD" w:rsidRPr="00291CEF" w:rsidRDefault="002745FD" w:rsidP="002745FD">
      <w:pPr>
        <w:spacing w:line="360" w:lineRule="auto"/>
        <w:ind w:left="708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b) x∈ [0 ; 1,1]</m:t>
          </m:r>
        </m:oMath>
      </m:oMathPara>
    </w:p>
    <w:p w14:paraId="05850860" w14:textId="5B44884B" w:rsidR="002745FD" w:rsidRDefault="00291CEF" w:rsidP="002745FD">
      <m:oMathPara>
        <m:oMath>
          <m:r>
            <w:rPr>
              <w:rFonts w:ascii="Cambria Math" w:hAnsi="Cambria Math"/>
            </w:rPr>
            <m:t xml:space="preserve">x∈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 ; 1,1</m:t>
              </m:r>
            </m:e>
          </m:d>
          <m:r>
            <w:rPr>
              <w:rFonts w:ascii="Cambria Math" w:hAnsi="Cambria Math"/>
            </w:rPr>
            <m:t xml:space="preserve"> ⇔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x-0,55</m:t>
              </m:r>
            </m:e>
          </m:d>
          <m:r>
            <w:rPr>
              <w:rFonts w:ascii="Cambria Math" w:hAnsi="Cambria Math"/>
            </w:rPr>
            <m:t>≤0,55</m:t>
          </m:r>
        </m:oMath>
      </m:oMathPara>
    </w:p>
    <w:p w14:paraId="6EE24647" w14:textId="420EFB6E" w:rsidR="00167FAB" w:rsidRDefault="00167FAB" w:rsidP="002745FD">
      <w:pPr>
        <w:rPr>
          <w:b/>
          <w:bCs/>
          <w:u w:val="single"/>
        </w:rPr>
      </w:pPr>
    </w:p>
    <w:p w14:paraId="0D23FCEA" w14:textId="77777777" w:rsidR="00962155" w:rsidRDefault="00962155" w:rsidP="002745FD">
      <w:pPr>
        <w:rPr>
          <w:b/>
          <w:bCs/>
          <w:u w:val="single"/>
        </w:rPr>
      </w:pPr>
    </w:p>
    <w:p w14:paraId="5D411AE5" w14:textId="140B3604" w:rsidR="002745FD" w:rsidRPr="00962155" w:rsidRDefault="00167FAB" w:rsidP="002745FD">
      <w:pPr>
        <w:rPr>
          <w:b/>
          <w:bCs/>
          <w:color w:val="0070C0"/>
          <w:u w:val="single"/>
        </w:rPr>
      </w:pPr>
      <w:r w:rsidRPr="00962155">
        <w:rPr>
          <w:noProof/>
          <w:color w:val="0070C0"/>
        </w:rPr>
        <w:drawing>
          <wp:anchor distT="0" distB="0" distL="114300" distR="114300" simplePos="0" relativeHeight="251664384" behindDoc="1" locked="0" layoutInCell="1" allowOverlap="1" wp14:anchorId="7EDD1A6B" wp14:editId="404AB172">
            <wp:simplePos x="0" y="0"/>
            <wp:positionH relativeFrom="margin">
              <wp:align>right</wp:align>
            </wp:positionH>
            <wp:positionV relativeFrom="paragraph">
              <wp:posOffset>103004</wp:posOffset>
            </wp:positionV>
            <wp:extent cx="2596725" cy="1138989"/>
            <wp:effectExtent l="0" t="0" r="0" b="4445"/>
            <wp:wrapTight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ight>
            <wp:docPr id="2914436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4365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25" cy="113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FD" w:rsidRPr="00962155">
        <w:rPr>
          <w:b/>
          <w:bCs/>
          <w:color w:val="0070C0"/>
          <w:u w:val="single"/>
        </w:rPr>
        <w:t>Exercice</w:t>
      </w:r>
      <w:r w:rsidR="00FA2DED" w:rsidRPr="00962155">
        <w:rPr>
          <w:b/>
          <w:bCs/>
          <w:color w:val="0070C0"/>
          <w:u w:val="single"/>
        </w:rPr>
        <w:t xml:space="preserve"> - QCM</w:t>
      </w:r>
    </w:p>
    <w:p w14:paraId="0CAB7D21" w14:textId="1F58DDB2" w:rsidR="002745FD" w:rsidRPr="00962155" w:rsidRDefault="002745FD" w:rsidP="002745FD">
      <w:pPr>
        <w:rPr>
          <w:color w:val="0070C0"/>
        </w:rPr>
      </w:pPr>
      <w:r w:rsidRPr="00962155">
        <w:rPr>
          <w:color w:val="0070C0"/>
        </w:rPr>
        <w:t xml:space="preserve">On considère un segment </w:t>
      </w:r>
      <m:oMath>
        <m:r>
          <w:rPr>
            <w:rFonts w:ascii="Cambria Math" w:hAnsi="Cambria Math"/>
            <w:color w:val="0070C0"/>
          </w:rPr>
          <m:t>[AB]</m:t>
        </m:r>
      </m:oMath>
      <w:r w:rsidRPr="00962155">
        <w:rPr>
          <w:color w:val="0070C0"/>
        </w:rPr>
        <w:t xml:space="preserve"> de longueur 10 cm, un point </w:t>
      </w:r>
      <m:oMath>
        <m:r>
          <w:rPr>
            <w:rFonts w:ascii="Cambria Math" w:hAnsi="Cambria Math"/>
            <w:color w:val="0070C0"/>
          </w:rPr>
          <m:t>M</m:t>
        </m:r>
      </m:oMath>
      <w:r w:rsidRPr="00962155">
        <w:rPr>
          <w:color w:val="0070C0"/>
        </w:rPr>
        <w:t xml:space="preserve"> sur ce segment et les deux rectangles </w:t>
      </w:r>
      <m:oMath>
        <m:r>
          <w:rPr>
            <w:rFonts w:ascii="Cambria Math" w:hAnsi="Cambria Math"/>
            <w:color w:val="0070C0"/>
          </w:rPr>
          <m:t>AMED</m:t>
        </m:r>
      </m:oMath>
      <w:r w:rsidRPr="00962155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MBCH</m:t>
        </m:r>
      </m:oMath>
      <w:r w:rsidRPr="00962155">
        <w:rPr>
          <w:color w:val="0070C0"/>
        </w:rPr>
        <w:t xml:space="preserve"> tels que </w:t>
      </w:r>
      <m:oMath>
        <m:r>
          <w:rPr>
            <w:rFonts w:ascii="Cambria Math" w:hAnsi="Cambria Math"/>
            <w:color w:val="0070C0"/>
          </w:rPr>
          <m:t>AD = 3 cm</m:t>
        </m:r>
      </m:oMath>
      <w:r w:rsidRPr="00962155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BC = 5 cm</m:t>
        </m:r>
      </m:oMath>
      <w:r w:rsidRPr="00962155">
        <w:rPr>
          <w:color w:val="0070C0"/>
        </w:rPr>
        <w:t xml:space="preserve">. On note </w:t>
      </w:r>
      <m:oMath>
        <m:r>
          <w:rPr>
            <w:rFonts w:ascii="Cambria Math" w:hAnsi="Cambria Math"/>
            <w:color w:val="0070C0"/>
          </w:rPr>
          <m:t>AM = x.</m:t>
        </m:r>
      </m:oMath>
    </w:p>
    <w:p w14:paraId="29EC0B9E" w14:textId="77C6339B" w:rsidR="002745FD" w:rsidRPr="00962155" w:rsidRDefault="002745FD" w:rsidP="002745FD">
      <w:pPr>
        <w:rPr>
          <w:color w:val="0070C0"/>
        </w:rPr>
      </w:pPr>
    </w:p>
    <w:p w14:paraId="489D4BD8" w14:textId="07FA3547" w:rsidR="00FA2DED" w:rsidRPr="00962155" w:rsidRDefault="00FA2DED" w:rsidP="00FA2DED">
      <w:pPr>
        <w:pStyle w:val="Paragraphedeliste"/>
        <w:numPr>
          <w:ilvl w:val="0"/>
          <w:numId w:val="2"/>
        </w:numPr>
        <w:rPr>
          <w:color w:val="0070C0"/>
        </w:rPr>
      </w:pPr>
      <w:r w:rsidRPr="00962155">
        <w:rPr>
          <w:color w:val="0070C0"/>
        </w:rPr>
        <w:t xml:space="preserve">Parmi les inéquations proposées, laquelle permet de chercher les valeurs de </w:t>
      </w:r>
      <m:oMath>
        <m:r>
          <w:rPr>
            <w:rFonts w:ascii="Cambria Math" w:hAnsi="Cambria Math"/>
            <w:color w:val="0070C0"/>
          </w:rPr>
          <m:t>x</m:t>
        </m:r>
      </m:oMath>
      <w:r w:rsidRPr="00962155">
        <w:rPr>
          <w:color w:val="0070C0"/>
        </w:rPr>
        <w:t xml:space="preserve"> telles que le périmètre de </w:t>
      </w:r>
      <m:oMath>
        <m:r>
          <w:rPr>
            <w:rFonts w:ascii="Cambria Math" w:hAnsi="Cambria Math"/>
            <w:color w:val="0070C0"/>
          </w:rPr>
          <m:t>AMED</m:t>
        </m:r>
      </m:oMath>
      <w:r w:rsidRPr="00962155">
        <w:rPr>
          <w:color w:val="0070C0"/>
        </w:rPr>
        <w:t xml:space="preserve"> est inférieur ou égal à 10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2155" w:rsidRPr="00962155" w14:paraId="60703C70" w14:textId="77777777" w:rsidTr="00C32D3F">
        <w:tc>
          <w:tcPr>
            <w:tcW w:w="2614" w:type="dxa"/>
          </w:tcPr>
          <w:p w14:paraId="7CE79350" w14:textId="17556E27" w:rsidR="00FA2DED" w:rsidRPr="00962155" w:rsidRDefault="00C32D3F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6-2x≤10</m:t>
                </m:r>
              </m:oMath>
            </m:oMathPara>
          </w:p>
        </w:tc>
        <w:tc>
          <w:tcPr>
            <w:tcW w:w="2614" w:type="dxa"/>
            <w:shd w:val="clear" w:color="auto" w:fill="FAE2D5" w:themeFill="accent2" w:themeFillTint="33"/>
          </w:tcPr>
          <w:p w14:paraId="5B0B64DD" w14:textId="405ED6B7" w:rsidR="00FA2DED" w:rsidRPr="00C32D3F" w:rsidRDefault="00C32D3F" w:rsidP="00FA2DED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x≤10</m:t>
                </m:r>
              </m:oMath>
            </m:oMathPara>
          </w:p>
        </w:tc>
        <w:tc>
          <w:tcPr>
            <w:tcW w:w="2614" w:type="dxa"/>
            <w:shd w:val="clear" w:color="auto" w:fill="FFFFFF" w:themeFill="background1"/>
          </w:tcPr>
          <w:p w14:paraId="5F29556A" w14:textId="531547B8" w:rsidR="00FA2DED" w:rsidRPr="00C32D3F" w:rsidRDefault="00C32D3F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3x≤10</m:t>
                </m:r>
              </m:oMath>
            </m:oMathPara>
          </w:p>
        </w:tc>
        <w:tc>
          <w:tcPr>
            <w:tcW w:w="2614" w:type="dxa"/>
          </w:tcPr>
          <w:p w14:paraId="4FBEA943" w14:textId="4D0F767B" w:rsidR="00FA2DED" w:rsidRPr="00962155" w:rsidRDefault="00C32D3F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6-2x≥10</m:t>
                </m:r>
              </m:oMath>
            </m:oMathPara>
          </w:p>
        </w:tc>
      </w:tr>
    </w:tbl>
    <w:p w14:paraId="5573701D" w14:textId="4F1F432A" w:rsidR="00FA2DED" w:rsidRPr="00962155" w:rsidRDefault="00C32D3F" w:rsidP="00FA2DE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Périmètre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AMED</m:t>
              </m:r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AM+AD</m:t>
              </m:r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x+3</m:t>
              </m:r>
            </m:e>
          </m:d>
          <m:r>
            <w:rPr>
              <w:rFonts w:ascii="Cambria Math" w:hAnsi="Cambria Math"/>
            </w:rPr>
            <m:t>=6+2x   donc 6+2x≤10</m:t>
          </m:r>
        </m:oMath>
      </m:oMathPara>
    </w:p>
    <w:p w14:paraId="3ACFA3DF" w14:textId="77777777" w:rsidR="00962155" w:rsidRDefault="00962155" w:rsidP="00FA2DED"/>
    <w:p w14:paraId="1B932301" w14:textId="75505B22" w:rsidR="00FA2DED" w:rsidRPr="00962155" w:rsidRDefault="00FA2DED" w:rsidP="00FA2DED">
      <w:pPr>
        <w:pStyle w:val="Paragraphedeliste"/>
        <w:numPr>
          <w:ilvl w:val="0"/>
          <w:numId w:val="2"/>
        </w:numPr>
        <w:rPr>
          <w:color w:val="0070C0"/>
        </w:rPr>
      </w:pPr>
      <w:r w:rsidRPr="00962155">
        <w:rPr>
          <w:color w:val="0070C0"/>
        </w:rPr>
        <w:t xml:space="preserve">Parmi les inéquations proposées, laquelle permet de chercher les valeurs de </w:t>
      </w:r>
      <m:oMath>
        <m:r>
          <w:rPr>
            <w:rFonts w:ascii="Cambria Math" w:hAnsi="Cambria Math"/>
            <w:color w:val="0070C0"/>
          </w:rPr>
          <m:t xml:space="preserve">x </m:t>
        </m:r>
      </m:oMath>
      <w:r w:rsidRPr="00962155">
        <w:rPr>
          <w:color w:val="0070C0"/>
        </w:rPr>
        <w:t xml:space="preserve">telles que l'aire de </w:t>
      </w:r>
      <m:oMath>
        <m:r>
          <w:rPr>
            <w:rFonts w:ascii="Cambria Math" w:hAnsi="Cambria Math"/>
            <w:color w:val="0070C0"/>
          </w:rPr>
          <m:t>MBCH</m:t>
        </m:r>
      </m:oMath>
      <w:r w:rsidRPr="00962155">
        <w:rPr>
          <w:color w:val="0070C0"/>
        </w:rPr>
        <w:t xml:space="preserve"> est supérieure à 14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62155" w:rsidRPr="00962155" w14:paraId="6CECCBCD" w14:textId="77777777" w:rsidTr="00962155">
        <w:tc>
          <w:tcPr>
            <w:tcW w:w="2614" w:type="dxa"/>
            <w:vAlign w:val="center"/>
          </w:tcPr>
          <w:p w14:paraId="02920E52" w14:textId="6D162BE8" w:rsidR="00FA2DED" w:rsidRPr="00962155" w:rsidRDefault="00FA2DED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70C0"/>
                  </w:rPr>
                  <m:t>50 -5x&gt; 0</m:t>
                </m:r>
              </m:oMath>
            </m:oMathPara>
          </w:p>
        </w:tc>
        <w:tc>
          <w:tcPr>
            <w:tcW w:w="2614" w:type="dxa"/>
            <w:shd w:val="clear" w:color="auto" w:fill="FAE2D5" w:themeFill="accent2" w:themeFillTint="33"/>
            <w:vAlign w:val="center"/>
          </w:tcPr>
          <w:p w14:paraId="383C160A" w14:textId="0FA73350" w:rsidR="00FA2DED" w:rsidRPr="00962155" w:rsidRDefault="00962155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50 -5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x&gt;14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74264497" w14:textId="1E26458E" w:rsidR="00FA2DED" w:rsidRPr="00962155" w:rsidRDefault="00FA2DED" w:rsidP="00FA2DED">
            <w:pPr>
              <w:rPr>
                <w:rFonts w:ascii="Cambria Math" w:hAnsi="Cambria Math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70C0"/>
                  </w:rPr>
                  <m:t>50-5x&lt;14</m:t>
                </m:r>
              </m:oMath>
            </m:oMathPara>
          </w:p>
        </w:tc>
        <w:tc>
          <w:tcPr>
            <w:tcW w:w="2614" w:type="dxa"/>
            <w:vAlign w:val="center"/>
          </w:tcPr>
          <w:p w14:paraId="7B224638" w14:textId="3A4361FE" w:rsidR="00FA2DED" w:rsidRPr="00962155" w:rsidRDefault="00FA2DED" w:rsidP="00FA2DED">
            <w:pPr>
              <w:rPr>
                <w:rFonts w:ascii="Cambria Math" w:hAnsi="Cambria Math"/>
                <w:color w:val="0070C0"/>
                <w:sz w:val="22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2"/>
                    <w:szCs w:val="20"/>
                  </w:rPr>
                  <m:t>une autre inéquation</m:t>
                </m:r>
              </m:oMath>
            </m:oMathPara>
          </w:p>
        </w:tc>
      </w:tr>
    </w:tbl>
    <w:p w14:paraId="6C491F85" w14:textId="079C2688" w:rsidR="00962155" w:rsidRPr="00962155" w:rsidRDefault="00962155" w:rsidP="0096215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Aire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MBCH</m:t>
              </m:r>
            </m:e>
          </m:d>
          <m:r>
            <w:rPr>
              <w:rFonts w:ascii="Cambria Math" w:hAnsi="Cambria Math"/>
            </w:rPr>
            <m:t>=BC×MB=5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10-x</m:t>
              </m:r>
            </m:e>
          </m:d>
          <m:r>
            <w:rPr>
              <w:rFonts w:ascii="Cambria Math" w:hAnsi="Cambria Math"/>
            </w:rPr>
            <m:t>=50-5x   donc 50-5x&gt;14</m:t>
          </m:r>
        </m:oMath>
      </m:oMathPara>
    </w:p>
    <w:p w14:paraId="0BF10704" w14:textId="77777777" w:rsidR="00FA2DED" w:rsidRDefault="00FA2DED"/>
    <w:p w14:paraId="6FA5BE07" w14:textId="77777777" w:rsidR="00962155" w:rsidRPr="00FA2DED" w:rsidRDefault="00962155"/>
    <w:p w14:paraId="4157A9E8" w14:textId="77777777" w:rsidR="004040DC" w:rsidRDefault="004040D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B6630AD" w14:textId="0BFB4375" w:rsidR="00FA2DED" w:rsidRPr="003919FC" w:rsidRDefault="00FA2DED">
      <w:pPr>
        <w:rPr>
          <w:b/>
          <w:bCs/>
          <w:color w:val="0070C0"/>
          <w:u w:val="single"/>
        </w:rPr>
      </w:pPr>
      <w:r w:rsidRPr="003919FC">
        <w:rPr>
          <w:b/>
          <w:bCs/>
          <w:color w:val="0070C0"/>
          <w:u w:val="single"/>
        </w:rPr>
        <w:lastRenderedPageBreak/>
        <w:t>BONUS</w:t>
      </w:r>
    </w:p>
    <w:p w14:paraId="15F21107" w14:textId="4A8B7C8E" w:rsidR="00FA2DED" w:rsidRPr="003919FC" w:rsidRDefault="00FA2DED" w:rsidP="00FA2DED">
      <w:pPr>
        <w:rPr>
          <w:rFonts w:eastAsiaTheme="minorEastAsia"/>
          <w:color w:val="0070C0"/>
        </w:rPr>
      </w:pPr>
      <w:r w:rsidRPr="003919FC">
        <w:rPr>
          <w:color w:val="0070C0"/>
        </w:rPr>
        <w:t>Dans un repère (O ; I, J), colorier le domaine formé de l'ensemble des points de coordonnées (</w:t>
      </w:r>
      <m:oMath>
        <m:r>
          <w:rPr>
            <w:rFonts w:ascii="Cambria Math" w:hAnsi="Cambria Math"/>
            <w:color w:val="0070C0"/>
          </w:rPr>
          <m:t>x ; y</m:t>
        </m:r>
      </m:oMath>
      <w:r w:rsidRPr="003919FC">
        <w:rPr>
          <w:color w:val="0070C0"/>
        </w:rPr>
        <w:t xml:space="preserve">) tels que 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x-3</m:t>
            </m:r>
          </m:e>
        </m:d>
        <m:r>
          <w:rPr>
            <w:rFonts w:ascii="Cambria Math" w:hAnsi="Cambria Math"/>
            <w:color w:val="0070C0"/>
          </w:rPr>
          <m:t xml:space="preserve">≥1   et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y+1</m:t>
            </m:r>
          </m:e>
        </m:d>
        <m:r>
          <w:rPr>
            <w:rFonts w:ascii="Cambria Math" w:hAnsi="Cambria Math"/>
            <w:color w:val="0070C0"/>
          </w:rPr>
          <m:t>≤2</m:t>
        </m:r>
      </m:oMath>
      <w:r w:rsidR="00714103" w:rsidRPr="003919FC">
        <w:rPr>
          <w:rFonts w:eastAsiaTheme="minorEastAsia"/>
          <w:color w:val="0070C0"/>
        </w:rPr>
        <w:t>.</w:t>
      </w:r>
    </w:p>
    <w:p w14:paraId="1C04A505" w14:textId="1DCF8068" w:rsidR="00E2169C" w:rsidRPr="00E2169C" w:rsidRDefault="00000000" w:rsidP="00FA2DED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≥1  ⇔  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 ;4</m:t>
              </m:r>
            </m:e>
          </m:d>
        </m:oMath>
      </m:oMathPara>
    </w:p>
    <w:p w14:paraId="3A6C84EA" w14:textId="5132D2A4" w:rsidR="00E2169C" w:rsidRPr="004B4DC0" w:rsidRDefault="00000000" w:rsidP="00FA2DED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y+1</m:t>
              </m:r>
            </m:e>
          </m:d>
          <m:r>
            <w:rPr>
              <w:rFonts w:ascii="Cambria Math" w:hAnsi="Cambria Math"/>
            </w:rPr>
            <m:t xml:space="preserve">≤2  ⇔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≤2  ⇔   y∈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 ;1</m:t>
              </m:r>
            </m:e>
          </m:d>
        </m:oMath>
      </m:oMathPara>
    </w:p>
    <w:p w14:paraId="50305FAD" w14:textId="100B2B25" w:rsidR="004B4DC0" w:rsidRDefault="004B4DC0" w:rsidP="00FA2DED">
      <w:pPr>
        <w:rPr>
          <w:rFonts w:eastAsiaTheme="minorEastAsia"/>
        </w:rPr>
      </w:pPr>
      <w:r>
        <w:rPr>
          <w:rFonts w:eastAsiaTheme="minorEastAsia"/>
        </w:rPr>
        <w:t>La zone hachurée en rouge est le domaine solution.</w:t>
      </w:r>
    </w:p>
    <w:p w14:paraId="11D05A53" w14:textId="77777777" w:rsidR="004B4DC0" w:rsidRPr="004B4DC0" w:rsidRDefault="004B4DC0" w:rsidP="00FA2DED">
      <w:pPr>
        <w:rPr>
          <w:rFonts w:eastAsiaTheme="minorEastAsia"/>
        </w:rPr>
      </w:pPr>
    </w:p>
    <w:p w14:paraId="129E0BC4" w14:textId="3DCED5C1" w:rsidR="004B4DC0" w:rsidRDefault="004B4DC0" w:rsidP="004B4DC0">
      <w:pPr>
        <w:jc w:val="center"/>
      </w:pPr>
      <w:r w:rsidRPr="004B4DC0">
        <w:rPr>
          <w:noProof/>
        </w:rPr>
        <w:drawing>
          <wp:inline distT="0" distB="0" distL="0" distR="0" wp14:anchorId="42EB1B57" wp14:editId="4CD4532B">
            <wp:extent cx="3644020" cy="2528461"/>
            <wp:effectExtent l="0" t="0" r="0" b="5715"/>
            <wp:docPr id="8507956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9569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4392" cy="253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DC0" w:rsidSect="00817A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14D8C"/>
    <w:multiLevelType w:val="hybridMultilevel"/>
    <w:tmpl w:val="F9060CF2"/>
    <w:lvl w:ilvl="0" w:tplc="F8F2E25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5630"/>
    <w:multiLevelType w:val="hybridMultilevel"/>
    <w:tmpl w:val="70E6C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21683">
    <w:abstractNumId w:val="0"/>
  </w:num>
  <w:num w:numId="2" w16cid:durableId="40522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80"/>
    <w:rsid w:val="00022D2C"/>
    <w:rsid w:val="000E5962"/>
    <w:rsid w:val="0011465E"/>
    <w:rsid w:val="00144F2C"/>
    <w:rsid w:val="00167FAB"/>
    <w:rsid w:val="001B75ED"/>
    <w:rsid w:val="00240710"/>
    <w:rsid w:val="00245F7B"/>
    <w:rsid w:val="00253ABF"/>
    <w:rsid w:val="002745FD"/>
    <w:rsid w:val="00291CEF"/>
    <w:rsid w:val="002F50AA"/>
    <w:rsid w:val="0036506F"/>
    <w:rsid w:val="003919FC"/>
    <w:rsid w:val="003A19E3"/>
    <w:rsid w:val="004040DC"/>
    <w:rsid w:val="004B4DC0"/>
    <w:rsid w:val="004D17B9"/>
    <w:rsid w:val="005E6DC3"/>
    <w:rsid w:val="005F6896"/>
    <w:rsid w:val="00661655"/>
    <w:rsid w:val="00714103"/>
    <w:rsid w:val="007427A2"/>
    <w:rsid w:val="0074365E"/>
    <w:rsid w:val="00803144"/>
    <w:rsid w:val="00804EAB"/>
    <w:rsid w:val="00817A5C"/>
    <w:rsid w:val="008A56E6"/>
    <w:rsid w:val="00945B81"/>
    <w:rsid w:val="00962155"/>
    <w:rsid w:val="00AA0144"/>
    <w:rsid w:val="00B01A54"/>
    <w:rsid w:val="00B305F1"/>
    <w:rsid w:val="00BE389F"/>
    <w:rsid w:val="00BF5F43"/>
    <w:rsid w:val="00C32D3F"/>
    <w:rsid w:val="00C90069"/>
    <w:rsid w:val="00CD2176"/>
    <w:rsid w:val="00D17180"/>
    <w:rsid w:val="00DA7130"/>
    <w:rsid w:val="00DE621A"/>
    <w:rsid w:val="00E055FF"/>
    <w:rsid w:val="00E2169C"/>
    <w:rsid w:val="00EC6AC0"/>
    <w:rsid w:val="00FA2DED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435"/>
  <w15:chartTrackingRefBased/>
  <w15:docId w15:val="{68A947B2-05EC-4D38-8301-A7460A4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55"/>
  </w:style>
  <w:style w:type="paragraph" w:styleId="Titre1">
    <w:name w:val="heading 1"/>
    <w:basedOn w:val="Normal"/>
    <w:next w:val="Normal"/>
    <w:link w:val="Titre1Car"/>
    <w:uiPriority w:val="9"/>
    <w:qFormat/>
    <w:rsid w:val="00D17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7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71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71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71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1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1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71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1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17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1718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1718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1718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1718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1718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171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1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171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171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71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171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171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1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1718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4E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22</cp:revision>
  <cp:lastPrinted>2023-11-29T11:21:00Z</cp:lastPrinted>
  <dcterms:created xsi:type="dcterms:W3CDTF">2023-11-29T10:10:00Z</dcterms:created>
  <dcterms:modified xsi:type="dcterms:W3CDTF">2023-12-07T10:41:00Z</dcterms:modified>
</cp:coreProperties>
</file>