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74" w:rsidRDefault="002B76F4" w:rsidP="008F1221">
      <w:pPr>
        <w:pStyle w:val="Titre1"/>
        <w:spacing w:before="0"/>
        <w:jc w:val="center"/>
      </w:pPr>
      <w:r>
        <w:t>TP interpolation polynomiale</w:t>
      </w:r>
    </w:p>
    <w:p w:rsidR="002B76F4" w:rsidRDefault="002B76F4"/>
    <w:p w:rsidR="00AE54F2" w:rsidRDefault="00AE54F2">
      <w:r w:rsidRPr="00F21BE6">
        <w:rPr>
          <w:b/>
        </w:rPr>
        <w:t>Problème </w:t>
      </w:r>
      <w:r>
        <w:t xml:space="preserve">: déterminer une fonction dont la courbe passe par des points donnés, par exemple, sur l’image ci-dessous, on cherche une fonction dont la courbe </w:t>
      </w:r>
      <w:r w:rsidR="00AB1801">
        <w:t>suivrait</w:t>
      </w:r>
      <w:r>
        <w:t xml:space="preserve"> le bord du toit. Pour cela on choisit quelques points sur ce bord, et l’on cherche une courbe qui passe par ces points.</w:t>
      </w:r>
    </w:p>
    <w:p w:rsidR="00AE54F2" w:rsidRDefault="00AE54F2">
      <w:r>
        <w:rPr>
          <w:noProof/>
          <w:lang w:eastAsia="fr-FR"/>
        </w:rPr>
        <w:drawing>
          <wp:inline distT="0" distB="0" distL="0" distR="0" wp14:anchorId="6439955E" wp14:editId="10242BAA">
            <wp:extent cx="5760720" cy="10020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E6" w:rsidRDefault="00F21BE6"/>
    <w:p w:rsidR="00D6416B" w:rsidRDefault="00D6416B">
      <w:pPr>
        <w:rPr>
          <w:rFonts w:eastAsiaTheme="minorEastAsia"/>
        </w:rPr>
      </w:pPr>
      <w:r>
        <w:t>On rappelle que si</w:t>
      </w:r>
      <w:r w:rsidR="00B72A77">
        <w:t xml:space="preserve"> </w:t>
      </w:r>
      <w: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eastAsiaTheme="minorEastAsia"/>
        </w:rPr>
        <w:t xml:space="preserve"> désigne un entier naturel,  </w:t>
      </w:r>
      <m:oMath>
        <m:r>
          <w:rPr>
            <w:rFonts w:ascii="Cambria Math" w:eastAsiaTheme="minorEastAsia" w:hAnsi="Cambria Math"/>
          </w:rPr>
          <m:t xml:space="preserve">f </m:t>
        </m:r>
      </m:oMath>
      <w:r>
        <w:rPr>
          <w:rFonts w:eastAsiaTheme="minorEastAsia"/>
        </w:rPr>
        <w:t xml:space="preserve"> est </w:t>
      </w:r>
      <w:r>
        <w:t xml:space="preserve">une fonction polynôme de degré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eastAsiaTheme="minorEastAsia"/>
        </w:rPr>
        <w:t xml:space="preserve">si et seulement si il existe </w:t>
      </w:r>
      <m:oMath>
        <m:r>
          <w:rPr>
            <w:rFonts w:ascii="Cambria Math" w:eastAsiaTheme="minorEastAsia" w:hAnsi="Cambria Math"/>
          </w:rPr>
          <m:t>n+1</m:t>
        </m:r>
      </m:oMath>
      <w:r>
        <w:rPr>
          <w:rFonts w:eastAsiaTheme="minorEastAsia"/>
        </w:rPr>
        <w:t xml:space="preserve"> coefficients</w:t>
      </w:r>
      <w:r w:rsidR="00AB1801">
        <w:rPr>
          <w:rFonts w:eastAsiaTheme="minorEastAsia"/>
        </w:rPr>
        <w:t xml:space="preserve"> réels</w:t>
      </w:r>
      <w:r w:rsidR="00AE54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, avec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≠0, </m:t>
        </m:r>
      </m:oMath>
      <w:r>
        <w:rPr>
          <w:rFonts w:eastAsiaTheme="minorEastAsia"/>
        </w:rPr>
        <w:t xml:space="preserve">tels que pour tout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 :</w:t>
      </w:r>
    </w:p>
    <w:p w:rsidR="00D6416B" w:rsidRPr="00AE54F2" w:rsidRDefault="00D6416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AE54F2" w:rsidRDefault="00AE54F2"/>
    <w:p w:rsidR="002B76F4" w:rsidRDefault="00F21BE6" w:rsidP="008F1221">
      <w:pPr>
        <w:pStyle w:val="Titre2"/>
        <w:numPr>
          <w:ilvl w:val="0"/>
          <w:numId w:val="4"/>
        </w:numPr>
      </w:pPr>
      <w:r>
        <w:t>Exemples avec trois points, puis quatre points</w:t>
      </w:r>
      <w:r w:rsidR="00320457">
        <w:t>, et la calculatrice</w:t>
      </w:r>
    </w:p>
    <w:p w:rsidR="00F21BE6" w:rsidRDefault="004F5155" w:rsidP="004F5155">
      <w:pPr>
        <w:spacing w:after="0" w:line="240" w:lineRule="auto"/>
        <w:rPr>
          <w:rFonts w:eastAsiaTheme="minorEastAsia"/>
        </w:rPr>
      </w:pPr>
      <w:r>
        <w:t xml:space="preserve">a. </w:t>
      </w:r>
      <w:r w:rsidR="002742A9">
        <w:t>Dans un repère du plan</w:t>
      </w:r>
      <w:r w:rsidR="00F21BE6">
        <w:t xml:space="preserve">, soit les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 ;-3</m:t>
            </m:r>
          </m:e>
        </m:d>
        <m:r>
          <w:rPr>
            <w:rFonts w:ascii="Cambria Math" w:hAnsi="Cambria Math"/>
          </w:rPr>
          <m:t>,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 ;0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et</m:t>
        </m:r>
        <m:r>
          <w:rPr>
            <w:rFonts w:ascii="Cambria Math" w:hAnsi="Cambria Math"/>
          </w:rPr>
          <m:t xml:space="preserve">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 ;-2</m:t>
            </m:r>
          </m:e>
        </m:d>
      </m:oMath>
      <w:r w:rsidR="00F21BE6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f</m:t>
        </m:r>
      </m:oMath>
      <w:r w:rsidR="00F21BE6">
        <w:rPr>
          <w:rFonts w:eastAsiaTheme="minorEastAsia"/>
        </w:rPr>
        <w:t xml:space="preserve"> la fonction polynôme de degré 2 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F21BE6">
        <w:rPr>
          <w:rFonts w:eastAsiaTheme="minorEastAsia"/>
        </w:rPr>
        <w:t xml:space="preserve"> par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F21BE6">
        <w:rPr>
          <w:rFonts w:eastAsiaTheme="minorEastAsia"/>
        </w:rPr>
        <w:t xml:space="preserve"> . </w:t>
      </w:r>
    </w:p>
    <w:p w:rsidR="00F21BE6" w:rsidRDefault="00F21BE6" w:rsidP="00CC1048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Ecrire </w:t>
      </w:r>
      <w:r w:rsidR="004F5155">
        <w:rPr>
          <w:rFonts w:eastAsiaTheme="minorEastAsia"/>
        </w:rPr>
        <w:t>le système liné</w:t>
      </w:r>
      <w:r>
        <w:rPr>
          <w:rFonts w:eastAsiaTheme="minorEastAsia"/>
        </w:rPr>
        <w:t xml:space="preserve">aire que doivent vérifier les inconnues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4F5155">
        <w:rPr>
          <w:rFonts w:eastAsiaTheme="minorEastAsia"/>
        </w:rPr>
        <w:t xml:space="preserve"> pour que la courbe de </w:t>
      </w:r>
      <m:oMath>
        <m:r>
          <w:rPr>
            <w:rFonts w:ascii="Cambria Math" w:eastAsiaTheme="minorEastAsia" w:hAnsi="Cambria Math"/>
          </w:rPr>
          <m:t xml:space="preserve">f </m:t>
        </m:r>
      </m:oMath>
      <w:r w:rsidR="00CC1048">
        <w:rPr>
          <w:rFonts w:eastAsiaTheme="minorEastAsia"/>
        </w:rPr>
        <w:t xml:space="preserve"> passe par ces points :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CC1048" w:rsidRDefault="00CC1048" w:rsidP="004F5155">
      <w:pPr>
        <w:spacing w:after="0" w:line="240" w:lineRule="auto"/>
        <w:rPr>
          <w:rFonts w:eastAsiaTheme="minorEastAsia"/>
        </w:rPr>
      </w:pPr>
    </w:p>
    <w:p w:rsidR="00CC1048" w:rsidRDefault="00CC1048" w:rsidP="004F51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Résoudre ce système linéaire,  réponse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  <m:e/>
                <m:e/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= </m:t>
                  </m:r>
                </m:e>
                <m:e/>
                <m:e/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= </m:t>
                  </m:r>
                </m:e>
                <m:e/>
                <m:e/>
              </m:mr>
            </m:m>
          </m:e>
        </m:d>
      </m:oMath>
    </w:p>
    <w:p w:rsidR="004F5155" w:rsidRDefault="004F5155" w:rsidP="004F5155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et</w:t>
      </w:r>
      <w:proofErr w:type="gramEnd"/>
      <w:r>
        <w:rPr>
          <w:rFonts w:eastAsiaTheme="minorEastAsia"/>
        </w:rPr>
        <w:t xml:space="preserve"> contrôler le résultat en représentant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sur la calculatrice.</w:t>
      </w:r>
    </w:p>
    <w:p w:rsidR="003B69C0" w:rsidRDefault="003B69C0" w:rsidP="004F51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On dit que </w:t>
      </w:r>
      <w:r w:rsidR="00AB1801">
        <w:rPr>
          <w:rFonts w:eastAsiaTheme="minorEastAsia"/>
        </w:rPr>
        <w:t xml:space="preserve">la courbe de </w:t>
      </w:r>
      <w:r>
        <w:rPr>
          <w:rFonts w:eastAsiaTheme="minorEastAsia"/>
        </w:rPr>
        <w:t xml:space="preserve">cette fonction polynôme </w:t>
      </w:r>
      <w:r w:rsidRPr="003B69C0">
        <w:rPr>
          <w:rFonts w:ascii="Times New Roman" w:eastAsiaTheme="minorEastAsia" w:hAnsi="Times New Roman" w:cs="Times New Roman"/>
          <w:i/>
        </w:rPr>
        <w:t>interpole</w:t>
      </w:r>
      <w:r w:rsidRPr="003B69C0">
        <w:rPr>
          <w:rFonts w:ascii="Times New Roman" w:eastAsiaTheme="minorEastAsia" w:hAnsi="Times New Roman" w:cs="Times New Roman"/>
        </w:rPr>
        <w:t xml:space="preserve"> </w:t>
      </w:r>
      <w:r>
        <w:rPr>
          <w:rFonts w:eastAsiaTheme="minorEastAsia"/>
        </w:rPr>
        <w:t xml:space="preserve">les points </w:t>
      </w:r>
      <m:oMath>
        <m:r>
          <w:rPr>
            <w:rFonts w:ascii="Cambria Math" w:eastAsiaTheme="minorEastAsia" w:hAnsi="Cambria Math"/>
          </w:rPr>
          <m:t xml:space="preserve">A,B </m:t>
        </m:r>
        <m:r>
          <m:rPr>
            <m:nor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C</m:t>
        </m:r>
      </m:oMath>
      <w:r>
        <w:rPr>
          <w:rFonts w:eastAsiaTheme="minorEastAsia"/>
        </w:rPr>
        <w:t>.</w:t>
      </w:r>
    </w:p>
    <w:p w:rsidR="004F5155" w:rsidRDefault="004F5155" w:rsidP="004F5155">
      <w:pPr>
        <w:spacing w:after="0" w:line="240" w:lineRule="auto"/>
        <w:rPr>
          <w:rFonts w:eastAsiaTheme="minorEastAsia"/>
        </w:rPr>
      </w:pPr>
    </w:p>
    <w:p w:rsidR="004F5155" w:rsidRDefault="004F5155" w:rsidP="004F51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b. On considère maintenant le point supplémentaire </w:t>
      </w:r>
      <m:oMath>
        <m:r>
          <w:rPr>
            <w:rFonts w:ascii="Cambria Math" w:eastAsiaTheme="minorEastAsia" w:hAnsi="Cambria Math"/>
          </w:rPr>
          <m:t>D(2 ;1)</m:t>
        </m:r>
      </m:oMath>
    </w:p>
    <w:p w:rsidR="00036FD7" w:rsidRDefault="00AB1801" w:rsidP="00AB1801">
      <w:pPr>
        <w:spacing w:after="0" w:line="240" w:lineRule="auto"/>
        <w:ind w:right="-142"/>
        <w:rPr>
          <w:rFonts w:eastAsiaTheme="minorEastAsia"/>
        </w:rPr>
      </w:pPr>
      <w:r>
        <w:rPr>
          <w:rFonts w:eastAsiaTheme="minorEastAsia"/>
        </w:rPr>
        <w:t>O</w:t>
      </w:r>
      <w:r w:rsidR="00036FD7">
        <w:rPr>
          <w:rFonts w:eastAsiaTheme="minorEastAsia"/>
        </w:rPr>
        <w:t xml:space="preserve">n va déterminer la fonction  polynôme </w:t>
      </w:r>
      <m:oMath>
        <m:r>
          <w:rPr>
            <w:rFonts w:ascii="Cambria Math" w:eastAsiaTheme="minorEastAsia" w:hAnsi="Cambria Math"/>
          </w:rPr>
          <m:t>g</m:t>
        </m:r>
      </m:oMath>
      <w:r w:rsidR="00036FD7">
        <w:rPr>
          <w:rFonts w:eastAsiaTheme="minorEastAsia"/>
        </w:rPr>
        <w:t xml:space="preserve"> de degré 3</w:t>
      </w:r>
      <w:r w:rsidR="00D31DB0">
        <w:rPr>
          <w:rFonts w:eastAsiaTheme="minorEastAsia"/>
        </w:rPr>
        <w:t xml:space="preserve"> </w:t>
      </w:r>
      <w:r w:rsidR="00036FD7">
        <w:rPr>
          <w:rFonts w:eastAsiaTheme="minorEastAsia"/>
        </w:rPr>
        <w:t xml:space="preserve"> dont la courbe passe par les points </w:t>
      </w:r>
      <m:oMath>
        <m:r>
          <w:rPr>
            <w:rFonts w:ascii="Cambria Math" w:eastAsiaTheme="minorEastAsia" w:hAnsi="Cambria Math"/>
          </w:rPr>
          <m:t xml:space="preserve">A,B, C </m:t>
        </m:r>
        <m:r>
          <m:rPr>
            <m:nor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D.</m:t>
        </m:r>
      </m:oMath>
    </w:p>
    <w:p w:rsidR="00D31DB0" w:rsidRDefault="00D31DB0" w:rsidP="004F5155">
      <w:p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est</w:t>
      </w:r>
      <w:proofErr w:type="gramEnd"/>
      <w:r>
        <w:rPr>
          <w:rFonts w:eastAsiaTheme="minorEastAsia"/>
        </w:rPr>
        <w:t xml:space="preserve"> 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par </w:t>
      </w:r>
      <w:r w:rsidR="00060A8F">
        <w:rPr>
          <w:rFonts w:eastAsiaTheme="minorEastAsia"/>
        </w:rPr>
        <w:t xml:space="preserve"> une expression du type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</w:t>
      </w:r>
      <w:r w:rsidR="00060A8F">
        <w:rPr>
          <w:rFonts w:eastAsiaTheme="minorEastAsia"/>
        </w:rPr>
        <w:t>(où les coefficients ne sont pas les mêmes qu’au a.)</w:t>
      </w:r>
    </w:p>
    <w:p w:rsidR="00036FD7" w:rsidRDefault="00060A8F" w:rsidP="00AB1801">
      <w:pPr>
        <w:pStyle w:val="Paragraphedeliste"/>
        <w:numPr>
          <w:ilvl w:val="0"/>
          <w:numId w:val="2"/>
        </w:numPr>
        <w:spacing w:before="240" w:after="0" w:line="240" w:lineRule="auto"/>
        <w:ind w:left="426"/>
        <w:rPr>
          <w:rFonts w:eastAsiaTheme="minorEastAsia"/>
        </w:rPr>
      </w:pPr>
      <w:r>
        <w:rPr>
          <w:rFonts w:eastAsiaTheme="minorEastAsia"/>
        </w:rPr>
        <w:t>Vérifier que le</w:t>
      </w:r>
      <w:r w:rsidR="00036FD7">
        <w:rPr>
          <w:rFonts w:eastAsiaTheme="minorEastAsia"/>
        </w:rPr>
        <w:t xml:space="preserve"> système linéaire obtenu</w:t>
      </w:r>
      <w:r>
        <w:rPr>
          <w:rFonts w:eastAsiaTheme="minorEastAsia"/>
        </w:rPr>
        <w:t xml:space="preserve"> est </w:t>
      </w:r>
      <w:r w:rsidR="00036FD7">
        <w:rPr>
          <w:rFonts w:eastAsiaTheme="minorEastAsia"/>
        </w:rPr>
        <w:t xml:space="preserve"> de la forme  </w:t>
      </w:r>
    </w:p>
    <w:p w:rsidR="009E42DC" w:rsidRDefault="009E42DC" w:rsidP="009E42DC">
      <w:pPr>
        <w:pStyle w:val="Paragraphedeliste"/>
        <w:spacing w:after="0" w:line="240" w:lineRule="auto"/>
        <w:ind w:left="426"/>
        <w:rPr>
          <w:rFonts w:eastAsiaTheme="minorEastAsia"/>
        </w:rPr>
      </w:pPr>
    </w:p>
    <w:p w:rsidR="00036FD7" w:rsidRDefault="00780B05" w:rsidP="00036FD7">
      <w:pPr>
        <w:pStyle w:val="Paragraphedeliste"/>
        <w:spacing w:after="0" w:line="240" w:lineRule="auto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+0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+0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+1a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+1a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+1a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8a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+1a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 w:rsidR="00036FD7">
        <w:rPr>
          <w:rFonts w:eastAsiaTheme="minorEastAsia"/>
        </w:rPr>
        <w:t>.</w:t>
      </w:r>
      <w:r w:rsidR="00CD4ED7">
        <w:rPr>
          <w:rFonts w:eastAsiaTheme="minorEastAsia"/>
        </w:rPr>
        <w:t xml:space="preserve">   </w:t>
      </w:r>
      <w:proofErr w:type="gramStart"/>
      <w:r w:rsidR="00CD4ED7">
        <w:rPr>
          <w:rFonts w:eastAsiaTheme="minorEastAsia"/>
        </w:rPr>
        <w:t>où</w:t>
      </w:r>
      <w:proofErr w:type="gramEnd"/>
      <w:r w:rsidR="00CD4ED7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CD4ED7">
        <w:rPr>
          <w:rFonts w:eastAsiaTheme="minorEastAsia"/>
        </w:rPr>
        <w:t xml:space="preserve"> sont les inconnues.</w:t>
      </w:r>
    </w:p>
    <w:p w:rsidR="00DF0598" w:rsidRDefault="00DF059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36FD7" w:rsidRDefault="009E42DC" w:rsidP="009E42DC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eastAsiaTheme="minorEastAsia"/>
        </w:rPr>
      </w:pPr>
      <w:r>
        <w:rPr>
          <w:rFonts w:eastAsiaTheme="minorEastAsia"/>
        </w:rPr>
        <w:lastRenderedPageBreak/>
        <w:t xml:space="preserve">Résolution du système avec la calculatrice : </w:t>
      </w:r>
    </w:p>
    <w:p w:rsidR="002742A9" w:rsidRDefault="009E42DC" w:rsidP="003B69C0">
      <w:pPr>
        <w:pStyle w:val="Paragraphedeliste"/>
        <w:spacing w:after="0" w:line="240" w:lineRule="auto"/>
        <w:ind w:left="426"/>
        <w:rPr>
          <w:rFonts w:eastAsiaTheme="minorEastAsia"/>
        </w:rPr>
      </w:pPr>
      <w:r>
        <w:rPr>
          <w:rFonts w:eastAsiaTheme="minorEastAsia"/>
        </w:rPr>
        <w:t>On va d’abord saisir les coefficients des membres de gauche des équations</w:t>
      </w:r>
      <w:r w:rsidR="002742A9">
        <w:rPr>
          <w:rFonts w:eastAsiaTheme="minorEastAsia"/>
        </w:rPr>
        <w:t>, en respectant l’ordre d’apparition des inconnues qui doit être le même dans chaque ligne</w:t>
      </w:r>
      <w:r>
        <w:rPr>
          <w:rFonts w:eastAsiaTheme="minorEastAsia"/>
        </w:rPr>
        <w:t xml:space="preserve"> : </w:t>
      </w:r>
    </w:p>
    <w:p w:rsidR="002F721E" w:rsidRDefault="009E42DC" w:rsidP="003B69C0">
      <w:pPr>
        <w:pStyle w:val="Paragraphedeliste"/>
        <w:spacing w:after="0" w:line="240" w:lineRule="auto"/>
        <w:ind w:left="426"/>
        <w:rPr>
          <w:rFonts w:eastAsiaTheme="minorEastAsia"/>
        </w:rPr>
      </w:pPr>
      <w:r>
        <w:rPr>
          <w:rFonts w:eastAsiaTheme="minorEastAsia"/>
        </w:rPr>
        <w:t xml:space="preserve">ouvrir le menu matrice :          </w:t>
      </w:r>
      <w:r>
        <w:rPr>
          <w:noProof/>
          <w:lang w:eastAsia="fr-FR"/>
        </w:rPr>
        <w:drawing>
          <wp:inline distT="0" distB="0" distL="0" distR="0" wp14:anchorId="7938B945" wp14:editId="10287784">
            <wp:extent cx="1017767" cy="3241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et choisir la matrice A, puis </w:t>
      </w:r>
      <w:r w:rsidR="00460174">
        <w:rPr>
          <w:rFonts w:eastAsiaTheme="minorEastAsia"/>
        </w:rPr>
        <w:t xml:space="preserve">dans le menu Edit, </w:t>
      </w:r>
      <w:r>
        <w:rPr>
          <w:rFonts w:eastAsiaTheme="minorEastAsia"/>
        </w:rPr>
        <w:t>rentrer ses dimensions </w:t>
      </w:r>
      <w:proofErr w:type="gramStart"/>
      <w:r>
        <w:rPr>
          <w:rFonts w:eastAsiaTheme="minorEastAsia"/>
        </w:rPr>
        <w:t>:</w:t>
      </w:r>
      <w:r w:rsidR="0046017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4×4 </m:t>
        </m:r>
      </m:oMath>
      <w:r w:rsidR="00460174">
        <w:rPr>
          <w:rFonts w:eastAsiaTheme="minorEastAsia"/>
        </w:rPr>
        <w:t>:</w:t>
      </w:r>
      <w:proofErr w:type="gramEnd"/>
      <w:r w:rsidR="00460174">
        <w:rPr>
          <w:rFonts w:eastAsiaTheme="minorEastAsia"/>
        </w:rPr>
        <w:t xml:space="preserve">   </w:t>
      </w:r>
      <w:r w:rsidR="002F721E">
        <w:rPr>
          <w:rFonts w:eastAsiaTheme="minorEastAsia"/>
        </w:rPr>
        <w:t>(quatre lignes et quatre colonnes)</w:t>
      </w:r>
      <w:r w:rsidR="00460174">
        <w:rPr>
          <w:rFonts w:eastAsiaTheme="minorEastAsia"/>
        </w:rPr>
        <w:t xml:space="preserve">       </w:t>
      </w:r>
      <w:r w:rsidR="00460174">
        <w:rPr>
          <w:noProof/>
          <w:lang w:eastAsia="fr-FR"/>
        </w:rPr>
        <w:drawing>
          <wp:inline distT="0" distB="0" distL="0" distR="0" wp14:anchorId="7B7DC8B5" wp14:editId="2389CC14">
            <wp:extent cx="1762125" cy="190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DC" w:rsidRDefault="009E42DC" w:rsidP="009E42DC">
      <w:pPr>
        <w:pStyle w:val="Paragraphedeliste"/>
        <w:spacing w:after="0" w:line="240" w:lineRule="auto"/>
        <w:ind w:left="426"/>
        <w:rPr>
          <w:rFonts w:eastAsiaTheme="minorEastAsia"/>
        </w:rPr>
      </w:pPr>
    </w:p>
    <w:p w:rsidR="00460174" w:rsidRDefault="00460174" w:rsidP="009E42DC">
      <w:pPr>
        <w:pStyle w:val="Paragraphedeliste"/>
        <w:spacing w:after="0" w:line="240" w:lineRule="auto"/>
        <w:ind w:left="426"/>
        <w:rPr>
          <w:rFonts w:eastAsiaTheme="minorEastAsia"/>
        </w:rPr>
      </w:pPr>
      <w:r>
        <w:rPr>
          <w:rFonts w:eastAsiaTheme="minorEastAsia"/>
        </w:rPr>
        <w:t>En dessous : rentrer les coefficients (sur l’image ci-dessous on ne voit pas la dernière colonne) :</w:t>
      </w:r>
    </w:p>
    <w:p w:rsidR="00460174" w:rsidRDefault="002F721E" w:rsidP="009E42DC">
      <w:pPr>
        <w:pStyle w:val="Paragraphedeliste"/>
        <w:spacing w:after="0" w:line="240" w:lineRule="auto"/>
        <w:ind w:left="426"/>
        <w:rPr>
          <w:rFonts w:eastAsiaTheme="minorEastAsi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5F28CFD" wp14:editId="5517A9CA">
            <wp:simplePos x="0" y="0"/>
            <wp:positionH relativeFrom="column">
              <wp:posOffset>3964940</wp:posOffset>
            </wp:positionH>
            <wp:positionV relativeFrom="paragraph">
              <wp:posOffset>716915</wp:posOffset>
            </wp:positionV>
            <wp:extent cx="17621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83" y="21327"/>
                <wp:lineTo x="2148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74">
        <w:rPr>
          <w:rFonts w:eastAsiaTheme="minorEastAsia"/>
        </w:rPr>
        <w:t xml:space="preserve">  </w:t>
      </w:r>
      <w:r w:rsidR="00460174">
        <w:rPr>
          <w:noProof/>
          <w:lang w:eastAsia="fr-FR"/>
        </w:rPr>
        <w:drawing>
          <wp:inline distT="0" distB="0" distL="0" distR="0" wp14:anchorId="4C9D7C2F" wp14:editId="50B1F436">
            <wp:extent cx="1790700" cy="11334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74" w:rsidRPr="00036FD7" w:rsidRDefault="00460174" w:rsidP="009E42DC">
      <w:pPr>
        <w:pStyle w:val="Paragraphedeliste"/>
        <w:spacing w:after="0" w:line="240" w:lineRule="auto"/>
        <w:ind w:left="426"/>
        <w:rPr>
          <w:rFonts w:eastAsiaTheme="minorEastAsia"/>
        </w:rPr>
      </w:pPr>
      <w:r>
        <w:rPr>
          <w:rFonts w:eastAsiaTheme="minorEastAsia"/>
        </w:rPr>
        <w:t>Créer de même la matrice B</w:t>
      </w:r>
      <w:r w:rsidR="002F721E">
        <w:rPr>
          <w:rFonts w:eastAsiaTheme="minorEastAsia"/>
        </w:rPr>
        <w:t xml:space="preserve"> avec 4 lignes et 1 colonne</w:t>
      </w:r>
      <w:r w:rsidR="00CD4ED7">
        <w:rPr>
          <w:rFonts w:eastAsiaTheme="minorEastAsia"/>
        </w:rPr>
        <w:t xml:space="preserve"> pour les coefficients des membres de droite des équations</w:t>
      </w:r>
      <w:r w:rsidR="002F721E">
        <w:rPr>
          <w:rFonts w:eastAsiaTheme="minorEastAsia"/>
        </w:rPr>
        <w:t xml:space="preserve"> : </w:t>
      </w:r>
    </w:p>
    <w:p w:rsidR="00F21BE6" w:rsidRDefault="00F21BE6" w:rsidP="004F5155">
      <w:pPr>
        <w:spacing w:after="0" w:line="240" w:lineRule="auto"/>
        <w:rPr>
          <w:rFonts w:eastAsiaTheme="minorEastAsia"/>
        </w:rPr>
      </w:pPr>
    </w:p>
    <w:p w:rsidR="00F21BE6" w:rsidRDefault="002F721E">
      <w:pPr>
        <w:rPr>
          <w:rFonts w:eastAsiaTheme="minorEastAsia"/>
        </w:rPr>
      </w:pPr>
      <w:r>
        <w:rPr>
          <w:rFonts w:eastAsiaTheme="minorEastAsia"/>
        </w:rPr>
        <w:t xml:space="preserve">Enfin résoudre le système en </w:t>
      </w:r>
      <w:r w:rsidR="00CD4ED7">
        <w:rPr>
          <w:rFonts w:eastAsiaTheme="minorEastAsia"/>
        </w:rPr>
        <w:t xml:space="preserve">saisissant le calcul : </w:t>
      </w:r>
      <w:r w:rsidR="00CD4ED7">
        <w:rPr>
          <w:noProof/>
          <w:lang w:eastAsia="fr-FR"/>
        </w:rPr>
        <w:drawing>
          <wp:inline distT="0" distB="0" distL="0" distR="0" wp14:anchorId="52061570" wp14:editId="68D113E1">
            <wp:extent cx="1800225" cy="2286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ED7">
        <w:rPr>
          <w:rFonts w:eastAsiaTheme="minorEastAsia"/>
        </w:rPr>
        <w:t xml:space="preserve"> à l’aide de l’onglet NOMS  du menu  </w:t>
      </w:r>
      <w:r w:rsidR="00CD4ED7" w:rsidRPr="00CC1048">
        <w:rPr>
          <w:rFonts w:eastAsiaTheme="minorEastAsia"/>
          <w:i/>
        </w:rPr>
        <w:t>matrice</w:t>
      </w:r>
      <w:r w:rsidR="00CD4ED7">
        <w:rPr>
          <w:rFonts w:eastAsiaTheme="minorEastAsia"/>
        </w:rPr>
        <w:t xml:space="preserve"> : la colonne affichée donne les valeurs des nombres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CC1048">
        <w:rPr>
          <w:rFonts w:eastAsiaTheme="minorEastAsia"/>
        </w:rPr>
        <w:t>.</w:t>
      </w:r>
    </w:p>
    <w:p w:rsidR="00CC1048" w:rsidRPr="00F21BE6" w:rsidRDefault="00CC1048">
      <w:pPr>
        <w:rPr>
          <w:rFonts w:eastAsiaTheme="minorEastAsia"/>
        </w:rPr>
      </w:pPr>
      <w:r>
        <w:rPr>
          <w:rFonts w:eastAsiaTheme="minorEastAsia"/>
        </w:rPr>
        <w:t>Compléter alors </w:t>
      </w:r>
      <w:proofErr w:type="gramStart"/>
      <w:r>
        <w:rPr>
          <w:rFonts w:eastAsiaTheme="minorEastAsia"/>
        </w:rPr>
        <w:t>:  pour</w:t>
      </w:r>
      <w:proofErr w:type="gramEnd"/>
      <w:r>
        <w:rPr>
          <w:rFonts w:eastAsiaTheme="minorEastAsia"/>
        </w:rPr>
        <w:t xml:space="preserve"> tout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>…………………………………………………..</w:t>
      </w:r>
    </w:p>
    <w:p w:rsidR="00F21BE6" w:rsidRDefault="003B69C0" w:rsidP="008F1221">
      <w:pPr>
        <w:pStyle w:val="Titre2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Utilisation de </w:t>
      </w:r>
      <w:proofErr w:type="spellStart"/>
      <w:r>
        <w:rPr>
          <w:rFonts w:eastAsiaTheme="minorEastAsia"/>
        </w:rPr>
        <w:t>Geogebra</w:t>
      </w:r>
      <w:proofErr w:type="spellEnd"/>
      <w:r>
        <w:rPr>
          <w:rFonts w:eastAsiaTheme="minorEastAsia"/>
        </w:rPr>
        <w:t xml:space="preserve"> pour obtenir un polynôme d’interpolation</w:t>
      </w:r>
    </w:p>
    <w:p w:rsidR="00AB1801" w:rsidRDefault="003B69C0" w:rsidP="00AB180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Ouvrir Geogebra et placer quatre points </w:t>
      </w:r>
      <m:oMath>
        <m:r>
          <w:rPr>
            <w:rFonts w:ascii="Cambria Math" w:eastAsiaTheme="minorEastAsia" w:hAnsi="Cambria Math" w:cs="Times New Roman"/>
          </w:rPr>
          <m:t xml:space="preserve">A,B, C </m:t>
        </m:r>
        <m:r>
          <m:rPr>
            <m:nor/>
          </m:rPr>
          <w:rPr>
            <w:rFonts w:ascii="Cambria Math" w:eastAsiaTheme="minorEastAsia" w:hAnsi="Cambria Math" w:cs="Times New Roman"/>
          </w:rPr>
          <m:t>et</m:t>
        </m:r>
        <m:r>
          <w:rPr>
            <w:rFonts w:ascii="Cambria Math" w:eastAsiaTheme="minorEastAsia" w:hAnsi="Cambria Math" w:cs="Times New Roman"/>
          </w:rPr>
          <m:t xml:space="preserve"> D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AB1801">
        <w:rPr>
          <w:rFonts w:ascii="Times New Roman" w:eastAsiaTheme="minorEastAsia" w:hAnsi="Times New Roman" w:cs="Times New Roman"/>
        </w:rPr>
        <w:t xml:space="preserve">. </w:t>
      </w:r>
    </w:p>
    <w:p w:rsidR="00320457" w:rsidRDefault="00AB1801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P</w:t>
      </w:r>
      <w:r w:rsidR="00320457">
        <w:rPr>
          <w:rFonts w:ascii="Times New Roman" w:eastAsiaTheme="minorEastAsia" w:hAnsi="Times New Roman" w:cs="Times New Roman"/>
        </w:rPr>
        <w:t>olynôme[</w:t>
      </w:r>
      <w:proofErr w:type="gramEnd"/>
      <w:r w:rsidR="00320457">
        <w:rPr>
          <w:rFonts w:ascii="Times New Roman" w:eastAsiaTheme="minorEastAsia" w:hAnsi="Times New Roman" w:cs="Times New Roman"/>
        </w:rPr>
        <w:t>A,B,C,D]</w:t>
      </w:r>
    </w:p>
    <w:p w:rsidR="00320457" w:rsidRDefault="0032045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 quel type est la fonction </w:t>
      </w:r>
      <m:oMath>
        <m:r>
          <w:rPr>
            <w:rFonts w:ascii="Cambria Math" w:eastAsiaTheme="minorEastAsia" w:hAnsi="Cambria Math" w:cs="Times New Roman"/>
          </w:rPr>
          <m:t xml:space="preserve">f </m:t>
        </m:r>
      </m:oMath>
      <w:r>
        <w:rPr>
          <w:rFonts w:ascii="Times New Roman" w:eastAsiaTheme="minorEastAsia" w:hAnsi="Times New Roman" w:cs="Times New Roman"/>
        </w:rPr>
        <w:t xml:space="preserve"> créée dans la partie Algèbre de la fenêtre ? …………………..</w:t>
      </w:r>
    </w:p>
    <w:p w:rsidR="00320457" w:rsidRDefault="0032045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Puis modifier la place des points et observer.</w:t>
      </w:r>
    </w:p>
    <w:p w:rsidR="00961513" w:rsidRDefault="00320457" w:rsidP="008F1221">
      <w:pPr>
        <w:pStyle w:val="Titre2"/>
        <w:numPr>
          <w:ilvl w:val="0"/>
          <w:numId w:val="4"/>
        </w:numPr>
      </w:pPr>
      <w:r>
        <w:t>Modélisation du bord du toit du Musée Pompidou de Metz</w:t>
      </w:r>
    </w:p>
    <w:p w:rsidR="00961513" w:rsidRDefault="00320457" w:rsidP="00AB1801">
      <w:pPr>
        <w:spacing w:after="0"/>
      </w:pPr>
      <w:r>
        <w:t xml:space="preserve">Avec Geogebra, ouvrir le fichier </w:t>
      </w:r>
      <w:proofErr w:type="spellStart"/>
      <w:r>
        <w:t>Mus</w:t>
      </w:r>
      <w:r w:rsidR="00776FD1">
        <w:t>e</w:t>
      </w:r>
      <w:r>
        <w:t>e</w:t>
      </w:r>
      <w:r w:rsidR="00776FD1">
        <w:t>Pompidou</w:t>
      </w:r>
      <w:r>
        <w:t>Metz</w:t>
      </w:r>
      <w:r w:rsidR="00AB1801">
        <w:t>.ggb</w:t>
      </w:r>
      <w:proofErr w:type="spellEnd"/>
      <w:r>
        <w:t xml:space="preserve"> disponible dans votre dossier personnel</w:t>
      </w:r>
    </w:p>
    <w:p w:rsidR="00AB1801" w:rsidRDefault="00AB1801">
      <w:r>
        <w:t>Un memento de fonctions de Geogebra est fourni.</w:t>
      </w:r>
    </w:p>
    <w:p w:rsidR="00AB1801" w:rsidRDefault="00AB1801" w:rsidP="0034600D">
      <w:pPr>
        <w:pStyle w:val="Paragraphedeliste"/>
        <w:numPr>
          <w:ilvl w:val="0"/>
          <w:numId w:val="5"/>
        </w:numPr>
        <w:spacing w:after="0"/>
      </w:pPr>
      <w:r>
        <w:t>Construction d’une courbe d’interpolation</w:t>
      </w:r>
    </w:p>
    <w:p w:rsidR="00776FD1" w:rsidRDefault="00776FD1" w:rsidP="00B24864">
      <w:pPr>
        <w:spacing w:after="0"/>
      </w:pPr>
      <w:r>
        <w:t>Placer une dizaine de points sur le bord du toit, et construire la courbe polynomiale qui interpole ces points.</w:t>
      </w:r>
    </w:p>
    <w:p w:rsidR="00B24864" w:rsidRDefault="00776FD1" w:rsidP="0034600D">
      <w:pPr>
        <w:pStyle w:val="Paragraphedeliste"/>
        <w:numPr>
          <w:ilvl w:val="0"/>
          <w:numId w:val="5"/>
        </w:numPr>
        <w:spacing w:after="0"/>
      </w:pPr>
      <w:r>
        <w:t xml:space="preserve">Phénomène de Runge </w:t>
      </w:r>
      <w:r w:rsidR="00B24864">
        <w:t>(mathématicien et physicien, 1856-1927)</w:t>
      </w:r>
    </w:p>
    <w:p w:rsidR="00B24864" w:rsidRDefault="00776FD1" w:rsidP="00B24864">
      <w:pPr>
        <w:spacing w:after="0"/>
      </w:pPr>
      <w:r>
        <w:t xml:space="preserve">Pour améliorer la précision, </w:t>
      </w:r>
      <w:r w:rsidR="00B372EC" w:rsidRPr="00B372EC">
        <w:rPr>
          <w:b/>
        </w:rPr>
        <w:t xml:space="preserve">effacer la </w:t>
      </w:r>
      <w:proofErr w:type="gramStart"/>
      <w:r w:rsidR="00B372EC" w:rsidRPr="00B372EC">
        <w:rPr>
          <w:b/>
        </w:rPr>
        <w:t xml:space="preserve">fonction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 xml:space="preserve"> </m:t>
        </m:r>
      </m:oMath>
      <w:r w:rsidR="00B372EC">
        <w:rPr>
          <w:rFonts w:eastAsiaTheme="minorEastAsia"/>
        </w:rPr>
        <w:t xml:space="preserve">, puis </w:t>
      </w:r>
      <w:r>
        <w:t xml:space="preserve">placer </w:t>
      </w:r>
      <w:r w:rsidR="00AB1801">
        <w:t>5</w:t>
      </w:r>
      <w:r>
        <w:t xml:space="preserve"> points supplémentaires </w:t>
      </w:r>
      <w:r w:rsidR="00AB1801">
        <w:t>(jusqu’au point nommé «O</w:t>
      </w:r>
      <w:r w:rsidR="00B24864">
        <w:t>»</w:t>
      </w:r>
      <w:r w:rsidR="009C4775">
        <w:t xml:space="preserve">). Comme précédemment, créer la courbe d’interpolation polynomiale de ces dix points.   </w:t>
      </w:r>
      <w:r w:rsidR="00B24864">
        <w:t xml:space="preserve">Que pouvez-vous observer ?  </w:t>
      </w:r>
    </w:p>
    <w:p w:rsidR="00B24864" w:rsidRDefault="00B24864" w:rsidP="00B24864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C4775" w:rsidRDefault="009C4775">
      <w:r>
        <w:t>Sur quelles parties de la courbe, le problème est-il le plus marqué ?</w:t>
      </w:r>
    </w:p>
    <w:p w:rsidR="009C4775" w:rsidRDefault="009C4775">
      <w:r>
        <w:t>………………………………</w:t>
      </w:r>
      <w:r w:rsidR="00AB1801">
        <w:t>………………………………………………………………………………………………………………………..</w:t>
      </w:r>
      <w:r>
        <w:t>…</w:t>
      </w:r>
      <w:r w:rsidR="00AB1801">
        <w:t xml:space="preserve">                             </w:t>
      </w:r>
    </w:p>
    <w:p w:rsidR="00961513" w:rsidRDefault="009C4775">
      <w:r>
        <w:t xml:space="preserve">Ce phénomène </w:t>
      </w:r>
      <w:r w:rsidR="00CE657E">
        <w:t>a</w:t>
      </w:r>
      <w:r>
        <w:t xml:space="preserve"> été observé par Runge à une époque où l’informatique n’existait pas…</w:t>
      </w:r>
      <w:r w:rsidR="002B76F4">
        <w:t xml:space="preserve"> </w:t>
      </w:r>
    </w:p>
    <w:p w:rsidR="009E506E" w:rsidRDefault="009E506E" w:rsidP="0034600D">
      <w:pPr>
        <w:pStyle w:val="Paragraphedeliste"/>
        <w:numPr>
          <w:ilvl w:val="0"/>
          <w:numId w:val="5"/>
        </w:numPr>
      </w:pPr>
      <w:r>
        <w:lastRenderedPageBreak/>
        <w:t xml:space="preserve">Une amélioration possible, l’utilisation des abscisses de </w:t>
      </w:r>
      <w:r w:rsidR="00CB2034">
        <w:t>Tc</w:t>
      </w:r>
      <w:r w:rsidR="001C4485">
        <w:t>heb</w:t>
      </w:r>
      <w:r w:rsidR="00CB2034">
        <w:t>y</w:t>
      </w:r>
      <w:r w:rsidR="009C4775">
        <w:t>chev</w:t>
      </w:r>
      <w:r w:rsidR="00CE657E">
        <w:t xml:space="preserve"> (1821-1894)</w:t>
      </w:r>
      <w:r w:rsidR="009C4775">
        <w:t xml:space="preserve">. </w:t>
      </w:r>
    </w:p>
    <w:p w:rsidR="009C4775" w:rsidRPr="00CE657E" w:rsidRDefault="00AB1801">
      <w:pPr>
        <w:rPr>
          <w:rFonts w:eastAsiaTheme="minorEastAsia"/>
        </w:rPr>
      </w:pPr>
      <w:r>
        <w:t xml:space="preserve">Pour réduire les fortes oscillations observées au 2. </w:t>
      </w:r>
      <w:proofErr w:type="gramStart"/>
      <w:r>
        <w:t>au</w:t>
      </w:r>
      <w:proofErr w:type="gramEnd"/>
      <w:r w:rsidR="009C4775">
        <w:t xml:space="preserve"> lieu d’utiliser des points régulièrement espacés, on peut </w:t>
      </w:r>
      <w:r w:rsidR="00CE657E">
        <w:t>utiliser</w:t>
      </w:r>
      <w:r w:rsidR="009C4775">
        <w:t xml:space="preserve"> une série de points dans laquelle plus on se rapproche des bords, plus les points sont serrés. On peut démontrer que le meilleur choix sur un intervalle [a </w:t>
      </w:r>
      <w:proofErr w:type="gramStart"/>
      <w:r w:rsidR="009C4775">
        <w:t>;b</w:t>
      </w:r>
      <w:proofErr w:type="gramEnd"/>
      <w:r w:rsidR="009C4775">
        <w:t>]</w:t>
      </w:r>
      <w:r w:rsidR="00CE657E">
        <w:t xml:space="preserve"> </w:t>
      </w:r>
      <w:r w:rsidR="009C4775">
        <w:t xml:space="preserve"> est obtenu avec les points</w:t>
      </w:r>
      <w:r w:rsidR="002C35F3">
        <w:t xml:space="preserve"> de la courbe</w:t>
      </w:r>
      <w:r w:rsidR="009C4775">
        <w:t xml:space="preserve"> </w:t>
      </w:r>
      <w:r w:rsidR="002C35F3">
        <w:t xml:space="preserve">dont les abscisses sont définies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kπ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func>
      </m:oMath>
      <w:r w:rsidR="00B039D8">
        <w:rPr>
          <w:rFonts w:eastAsiaTheme="minorEastAsia"/>
        </w:rPr>
        <w:t xml:space="preserve"> ,</w:t>
      </w:r>
      <w:r w:rsidR="00CE657E"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k</m:t>
        </m:r>
      </m:oMath>
      <w:r w:rsidR="00CE657E">
        <w:rPr>
          <w:rFonts w:eastAsiaTheme="minorEastAsia"/>
        </w:rPr>
        <w:t xml:space="preserve"> entier entre 0 et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(abscisses de Tchebychev)</w:t>
      </w:r>
    </w:p>
    <w:p w:rsidR="00CE657E" w:rsidRPr="00CE657E" w:rsidRDefault="00CE657E">
      <w:pPr>
        <w:rPr>
          <w:rFonts w:eastAsiaTheme="minorEastAsia"/>
        </w:rPr>
      </w:pPr>
    </w:p>
    <w:p w:rsidR="00CE657E" w:rsidRDefault="00CE657E">
      <w:pPr>
        <w:rPr>
          <w:rFonts w:eastAsiaTheme="minorEastAsia"/>
        </w:rPr>
      </w:pPr>
      <w:r>
        <w:rPr>
          <w:rFonts w:eastAsiaTheme="minorEastAsia"/>
        </w:rPr>
        <w:t xml:space="preserve">Ici </w:t>
      </w:r>
      <m:oMath>
        <m:r>
          <w:rPr>
            <w:rFonts w:ascii="Cambria Math" w:eastAsiaTheme="minorEastAsia" w:hAnsi="Cambria Math"/>
          </w:rPr>
          <m:t>a=0,   b=10</m:t>
        </m:r>
      </m:oMath>
      <w:r w:rsidR="00AB1801">
        <w:rPr>
          <w:rFonts w:eastAsiaTheme="minorEastAsia"/>
        </w:rPr>
        <w:t xml:space="preserve"> et si l’on place 15</w:t>
      </w:r>
      <w:r>
        <w:rPr>
          <w:rFonts w:eastAsiaTheme="minorEastAsia"/>
        </w:rPr>
        <w:t xml:space="preserve"> points, on prendra </w:t>
      </w:r>
      <w:r w:rsidR="00AB1801">
        <w:rPr>
          <w:rFonts w:eastAsiaTheme="minorEastAsia"/>
        </w:rPr>
        <w:t xml:space="preserve"> </w:t>
      </w:r>
      <w:proofErr w:type="gramStart"/>
      <w:r w:rsidR="00AB1801">
        <w:rPr>
          <w:rFonts w:eastAsiaTheme="minorEastAsia"/>
        </w:rPr>
        <w:t xml:space="preserve">donc  </w:t>
      </w:r>
      <w:proofErr w:type="gramEnd"/>
      <m:oMath>
        <m:r>
          <w:rPr>
            <w:rFonts w:ascii="Cambria Math" w:eastAsiaTheme="minorEastAsia" w:hAnsi="Cambria Math"/>
          </w:rPr>
          <m:t>n=14</m:t>
        </m:r>
      </m:oMath>
      <w:r w:rsidR="00B21FEB">
        <w:rPr>
          <w:rFonts w:eastAsiaTheme="minorEastAsia"/>
        </w:rPr>
        <w:t>.</w:t>
      </w:r>
    </w:p>
    <w:p w:rsidR="00B21FEB" w:rsidRDefault="00B21FEB">
      <w:pPr>
        <w:rPr>
          <w:rFonts w:eastAsiaTheme="minorEastAsia"/>
        </w:rPr>
      </w:pPr>
      <w:r>
        <w:rPr>
          <w:rFonts w:eastAsiaTheme="minorEastAsia"/>
        </w:rPr>
        <w:t xml:space="preserve">Construire les points correspondants </w:t>
      </w:r>
      <w:r w:rsidR="00AB1801">
        <w:rPr>
          <w:rFonts w:eastAsiaTheme="minorEastAsia"/>
        </w:rPr>
        <w:t xml:space="preserve">aux abscisses de Tchebychev </w:t>
      </w:r>
      <w:r>
        <w:rPr>
          <w:rFonts w:eastAsiaTheme="minorEastAsia"/>
        </w:rPr>
        <w:t>sur l’axe des abscisses à l’aide de l’instruction Séquence, puis tracer des parallèles à l’axe des ordonnées, ayant ces abscisses</w:t>
      </w:r>
      <w:r w:rsidR="00AB1801">
        <w:rPr>
          <w:rFonts w:eastAsiaTheme="minorEastAsia"/>
        </w:rPr>
        <w:t xml:space="preserve"> (on peut aussi utiliser l’instruction Séquence)</w:t>
      </w:r>
      <w:r>
        <w:rPr>
          <w:rFonts w:eastAsiaTheme="minorEastAsia"/>
        </w:rPr>
        <w:t xml:space="preserve">. Enfin, modifier la position des points </w:t>
      </w:r>
      <m:oMath>
        <m:r>
          <w:rPr>
            <w:rFonts w:ascii="Cambria Math" w:eastAsiaTheme="minorEastAsia" w:hAnsi="Cambria Math"/>
          </w:rPr>
          <m:t>A,B, C…O</m:t>
        </m:r>
      </m:oMath>
      <w:r>
        <w:rPr>
          <w:rFonts w:eastAsiaTheme="minorEastAsia"/>
        </w:rPr>
        <w:t xml:space="preserve"> sur l</w:t>
      </w:r>
      <w:r w:rsidR="00AB1801">
        <w:rPr>
          <w:rFonts w:eastAsiaTheme="minorEastAsia"/>
        </w:rPr>
        <w:t xml:space="preserve">e bord du </w:t>
      </w:r>
      <w:proofErr w:type="spellStart"/>
      <w:r w:rsidR="00AB1801">
        <w:rPr>
          <w:rFonts w:eastAsiaTheme="minorEastAsia"/>
        </w:rPr>
        <w:t>toît</w:t>
      </w:r>
      <w:proofErr w:type="spellEnd"/>
      <w:r w:rsidR="00AB1801">
        <w:rPr>
          <w:rFonts w:eastAsiaTheme="minorEastAsia"/>
        </w:rPr>
        <w:t xml:space="preserve"> </w:t>
      </w:r>
      <w:r>
        <w:rPr>
          <w:rFonts w:eastAsiaTheme="minorEastAsia"/>
        </w:rPr>
        <w:t>pour exploiter les abscisses de Tchebychev.</w:t>
      </w:r>
    </w:p>
    <w:p w:rsidR="00AB1801" w:rsidRDefault="00AB1801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--------------------------------------------------------------------------------------------------------------------------------------</w:t>
      </w:r>
    </w:p>
    <w:p w:rsidR="0034600D" w:rsidRDefault="0034600D" w:rsidP="003F5F68">
      <w:pPr>
        <w:pStyle w:val="Titre1"/>
        <w:spacing w:before="0"/>
        <w:rPr>
          <w:rFonts w:eastAsiaTheme="minorEastAsia"/>
          <w:sz w:val="24"/>
          <w:szCs w:val="24"/>
        </w:rPr>
      </w:pPr>
    </w:p>
    <w:p w:rsidR="00AB1801" w:rsidRDefault="00AB1801" w:rsidP="003F5F68">
      <w:pPr>
        <w:pStyle w:val="Titre1"/>
        <w:spacing w:before="0"/>
        <w:rPr>
          <w:rFonts w:eastAsiaTheme="minorEastAsia"/>
          <w:sz w:val="24"/>
          <w:szCs w:val="24"/>
        </w:rPr>
      </w:pPr>
      <w:bookmarkStart w:id="0" w:name="_GoBack"/>
      <w:bookmarkEnd w:id="0"/>
      <w:r w:rsidRPr="00AB1801">
        <w:rPr>
          <w:rFonts w:eastAsiaTheme="minorEastAsia"/>
          <w:sz w:val="24"/>
          <w:szCs w:val="24"/>
        </w:rPr>
        <w:t>Quelques Instructions  Geogebra à saisir dans la ligne de saisie en bas de l’écran</w:t>
      </w:r>
    </w:p>
    <w:p w:rsidR="00AB1801" w:rsidRPr="00AB1801" w:rsidRDefault="00AB1801" w:rsidP="00AB1801"/>
    <w:p w:rsidR="00D67410" w:rsidRPr="00D67410" w:rsidRDefault="00D67410" w:rsidP="00D674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D67410">
        <w:rPr>
          <w:rFonts w:ascii="Calibri" w:hAnsi="Calibri" w:cs="Calibri"/>
          <w:lang w:val="fr"/>
        </w:rPr>
        <w:t>Placer un point précisément à la souris : dans le menu Options, régler la fonctionnalité Capture sur "Désactivée".</w:t>
      </w:r>
    </w:p>
    <w:p w:rsidR="00D67410" w:rsidRPr="00D67410" w:rsidRDefault="00D67410" w:rsidP="00D674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D67410">
        <w:rPr>
          <w:rFonts w:ascii="Calibri" w:hAnsi="Calibri" w:cs="Calibri"/>
          <w:lang w:val="fr"/>
        </w:rPr>
        <w:t xml:space="preserve">Importer une image : Menu </w:t>
      </w:r>
      <w:proofErr w:type="gramStart"/>
      <w:r w:rsidRPr="00D67410">
        <w:rPr>
          <w:rFonts w:ascii="Calibri" w:hAnsi="Calibri" w:cs="Calibri"/>
          <w:lang w:val="fr"/>
        </w:rPr>
        <w:t>Editer ,</w:t>
      </w:r>
      <w:proofErr w:type="gramEnd"/>
      <w:r w:rsidRPr="00D67410">
        <w:rPr>
          <w:rFonts w:ascii="Calibri" w:hAnsi="Calibri" w:cs="Calibri"/>
          <w:lang w:val="fr"/>
        </w:rPr>
        <w:t xml:space="preserve"> choisir "Insérer un image depuis"</w:t>
      </w:r>
    </w:p>
    <w:p w:rsidR="00D67410" w:rsidRPr="00D67410" w:rsidRDefault="00D67410" w:rsidP="00D674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fr"/>
        </w:rPr>
      </w:pPr>
      <w:r w:rsidRPr="00D67410">
        <w:rPr>
          <w:rFonts w:ascii="Calibri" w:hAnsi="Calibri" w:cs="Calibri"/>
          <w:lang w:val="fr"/>
        </w:rPr>
        <w:t xml:space="preserve">Positionner une image : à la </w:t>
      </w:r>
      <w:proofErr w:type="gramStart"/>
      <w:r w:rsidRPr="00D67410">
        <w:rPr>
          <w:rFonts w:ascii="Calibri" w:hAnsi="Calibri" w:cs="Calibri"/>
          <w:lang w:val="fr"/>
        </w:rPr>
        <w:t>souris ,</w:t>
      </w:r>
      <w:proofErr w:type="gramEnd"/>
      <w:r w:rsidRPr="00D67410">
        <w:rPr>
          <w:rFonts w:ascii="Calibri" w:hAnsi="Calibri" w:cs="Calibri"/>
          <w:lang w:val="fr"/>
        </w:rPr>
        <w:t xml:space="preserve"> positionner les deux points créés dans les coins de l'image à son importation. On peut aussi ouvrir les propriétés de l'image et définir les coordonnées de ces coins.</w:t>
      </w:r>
    </w:p>
    <w:p w:rsidR="00D67410" w:rsidRDefault="00D67410" w:rsidP="00D67410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t>Polynôme</w:t>
      </w:r>
      <w:r>
        <w:rPr>
          <w:rFonts w:ascii="Calibri" w:hAnsi="Calibri" w:cs="Calibri"/>
          <w:lang w:val="fr"/>
        </w:rPr>
        <w:t> </w:t>
      </w:r>
      <w:proofErr w:type="gramStart"/>
      <w:r>
        <w:rPr>
          <w:rFonts w:ascii="Calibri" w:hAnsi="Calibri" w:cs="Calibri"/>
          <w:lang w:val="fr"/>
        </w:rPr>
        <w:t>:  définit</w:t>
      </w:r>
      <w:proofErr w:type="gramEnd"/>
      <w:r>
        <w:rPr>
          <w:rFonts w:ascii="Calibri" w:hAnsi="Calibri" w:cs="Calibri"/>
          <w:lang w:val="fr"/>
        </w:rPr>
        <w:t xml:space="preserve"> et représente la fonction polynôme de degré minimal dont la courbe interpole des points donnés.</w:t>
      </w:r>
    </w:p>
    <w:p w:rsidR="00D67410" w:rsidRDefault="00D67410" w:rsidP="00D67410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t>Séquence </w:t>
      </w:r>
      <w:r>
        <w:rPr>
          <w:rFonts w:ascii="Calibri" w:hAnsi="Calibri" w:cs="Calibri"/>
          <w:lang w:val="fr"/>
        </w:rPr>
        <w:t>: permet de créer une liste d’objets (ne pas laisser d'espaces) :</w:t>
      </w:r>
    </w:p>
    <w:p w:rsidR="00D67410" w:rsidRDefault="00D67410" w:rsidP="00D67410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Exemples : </w:t>
      </w:r>
      <w:proofErr w:type="gramStart"/>
      <w:r>
        <w:rPr>
          <w:rFonts w:ascii="Calibri" w:hAnsi="Calibri" w:cs="Calibri"/>
          <w:lang w:val="fr"/>
        </w:rPr>
        <w:t>Séquence[</w:t>
      </w:r>
      <w:proofErr w:type="gramEnd"/>
      <w:r>
        <w:rPr>
          <w:rFonts w:ascii="Calibri" w:hAnsi="Calibri" w:cs="Calibri"/>
          <w:lang w:val="fr"/>
        </w:rPr>
        <w:t>(k,k^2),k,-5,5] crée une liste de 11 points d'une parabole</w:t>
      </w:r>
    </w:p>
    <w:p w:rsidR="00D67410" w:rsidRDefault="00D67410" w:rsidP="00D67410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              </w:t>
      </w:r>
      <w:proofErr w:type="gramStart"/>
      <w:r>
        <w:rPr>
          <w:rFonts w:ascii="Calibri" w:hAnsi="Calibri" w:cs="Calibri"/>
          <w:lang w:val="fr"/>
        </w:rPr>
        <w:t>Séquence[</w:t>
      </w:r>
      <w:proofErr w:type="gramEnd"/>
      <w:r>
        <w:rPr>
          <w:rFonts w:ascii="Calibri" w:hAnsi="Calibri" w:cs="Calibri"/>
          <w:lang w:val="fr"/>
        </w:rPr>
        <w:t>y=k,k,1,10] crée une liste de 10 droites parallèles à l'axe des abscisses</w:t>
      </w:r>
    </w:p>
    <w:p w:rsidR="00D67410" w:rsidRDefault="00D67410" w:rsidP="00D67410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t>Elément</w:t>
      </w:r>
      <w:r>
        <w:rPr>
          <w:rFonts w:ascii="Calibri" w:hAnsi="Calibri" w:cs="Calibri"/>
          <w:lang w:val="fr"/>
        </w:rPr>
        <w:t> : permet d’utiliser un élément numéroté d’une liste</w:t>
      </w:r>
    </w:p>
    <w:p w:rsidR="00D67410" w:rsidRDefault="00D67410" w:rsidP="00D67410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t>Point</w:t>
      </w:r>
      <w:r>
        <w:rPr>
          <w:rFonts w:ascii="Calibri" w:hAnsi="Calibri" w:cs="Calibri"/>
          <w:lang w:val="fr"/>
        </w:rPr>
        <w:t xml:space="preserve"> : permet de construire un point mobile sur un objet, par exemple sur une courbe</w:t>
      </w:r>
    </w:p>
    <w:p w:rsidR="00D67410" w:rsidRDefault="00D67410" w:rsidP="00D67410">
      <w:pPr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t>Droite</w:t>
      </w:r>
      <w:r>
        <w:rPr>
          <w:rFonts w:ascii="Calibri" w:hAnsi="Calibri" w:cs="Calibri"/>
          <w:lang w:val="fr"/>
        </w:rPr>
        <w:t> : permet de construire une droite passant par un point donné, ayant un vecteur directeur donné.</w:t>
      </w:r>
    </w:p>
    <w:p w:rsidR="00D67410" w:rsidRDefault="00D67410" w:rsidP="002742A9">
      <w:pPr>
        <w:autoSpaceDE w:val="0"/>
        <w:autoSpaceDN w:val="0"/>
        <w:adjustRightInd w:val="0"/>
      </w:pPr>
      <w:r>
        <w:rPr>
          <w:rFonts w:ascii="Calibri" w:hAnsi="Calibri" w:cs="Calibri"/>
          <w:b/>
          <w:bCs/>
          <w:lang w:val="fr"/>
        </w:rPr>
        <w:t>Vecteur</w:t>
      </w:r>
      <w:r>
        <w:rPr>
          <w:rFonts w:ascii="Calibri" w:hAnsi="Calibri" w:cs="Calibri"/>
          <w:lang w:val="fr"/>
        </w:rPr>
        <w:t xml:space="preserve"> : permet de définir un vecteur,  par exemple : </w:t>
      </w:r>
      <w:proofErr w:type="gramStart"/>
      <w:r>
        <w:rPr>
          <w:rFonts w:ascii="Calibri" w:hAnsi="Calibri" w:cs="Calibri"/>
          <w:lang w:val="fr"/>
        </w:rPr>
        <w:t>Vecteur[</w:t>
      </w:r>
      <w:proofErr w:type="gramEnd"/>
      <w:r>
        <w:rPr>
          <w:rFonts w:ascii="Calibri" w:hAnsi="Calibri" w:cs="Calibri"/>
          <w:lang w:val="fr"/>
        </w:rPr>
        <w:t>(2,3)],  ou Vecteur[A,B]</w:t>
      </w:r>
    </w:p>
    <w:sectPr w:rsidR="00D6741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5" w:rsidRDefault="00780B05" w:rsidP="001C4485">
      <w:pPr>
        <w:spacing w:after="0" w:line="240" w:lineRule="auto"/>
      </w:pPr>
      <w:r>
        <w:separator/>
      </w:r>
    </w:p>
  </w:endnote>
  <w:endnote w:type="continuationSeparator" w:id="0">
    <w:p w:rsidR="00780B05" w:rsidRDefault="00780B05" w:rsidP="001C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8462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F0598" w:rsidRDefault="00DF059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0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0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598" w:rsidRDefault="00DF0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5" w:rsidRDefault="00780B05" w:rsidP="001C4485">
      <w:pPr>
        <w:spacing w:after="0" w:line="240" w:lineRule="auto"/>
      </w:pPr>
      <w:r>
        <w:separator/>
      </w:r>
    </w:p>
  </w:footnote>
  <w:footnote w:type="continuationSeparator" w:id="0">
    <w:p w:rsidR="00780B05" w:rsidRDefault="00780B05" w:rsidP="001C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0BE9"/>
    <w:multiLevelType w:val="hybridMultilevel"/>
    <w:tmpl w:val="12967C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6FA9"/>
    <w:multiLevelType w:val="hybridMultilevel"/>
    <w:tmpl w:val="FC60B96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8135F8"/>
    <w:multiLevelType w:val="hybridMultilevel"/>
    <w:tmpl w:val="AB880CA4"/>
    <w:lvl w:ilvl="0" w:tplc="EE5E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5A0B"/>
    <w:multiLevelType w:val="hybridMultilevel"/>
    <w:tmpl w:val="A15E0C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0B2F"/>
    <w:multiLevelType w:val="hybridMultilevel"/>
    <w:tmpl w:val="D360C45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F4"/>
    <w:rsid w:val="00036FD7"/>
    <w:rsid w:val="00060A8F"/>
    <w:rsid w:val="001C4485"/>
    <w:rsid w:val="002742A9"/>
    <w:rsid w:val="002B76F4"/>
    <w:rsid w:val="002C35F3"/>
    <w:rsid w:val="002F721E"/>
    <w:rsid w:val="00320457"/>
    <w:rsid w:val="003332C6"/>
    <w:rsid w:val="0034600D"/>
    <w:rsid w:val="00347169"/>
    <w:rsid w:val="003B69C0"/>
    <w:rsid w:val="003F5F68"/>
    <w:rsid w:val="00460174"/>
    <w:rsid w:val="00475A1B"/>
    <w:rsid w:val="004A4B33"/>
    <w:rsid w:val="004F5155"/>
    <w:rsid w:val="00571A9C"/>
    <w:rsid w:val="005B039F"/>
    <w:rsid w:val="00776FD1"/>
    <w:rsid w:val="00780B05"/>
    <w:rsid w:val="007F2B91"/>
    <w:rsid w:val="0083708B"/>
    <w:rsid w:val="00877C12"/>
    <w:rsid w:val="008D0814"/>
    <w:rsid w:val="008F1221"/>
    <w:rsid w:val="00961513"/>
    <w:rsid w:val="009C4775"/>
    <w:rsid w:val="009E42DC"/>
    <w:rsid w:val="009E506E"/>
    <w:rsid w:val="009F3C74"/>
    <w:rsid w:val="00AB1801"/>
    <w:rsid w:val="00AE54F2"/>
    <w:rsid w:val="00B039D8"/>
    <w:rsid w:val="00B21FEB"/>
    <w:rsid w:val="00B24864"/>
    <w:rsid w:val="00B372EC"/>
    <w:rsid w:val="00B72A77"/>
    <w:rsid w:val="00BB4B40"/>
    <w:rsid w:val="00CB2034"/>
    <w:rsid w:val="00CC1048"/>
    <w:rsid w:val="00CD4ED7"/>
    <w:rsid w:val="00CE657E"/>
    <w:rsid w:val="00D31DB0"/>
    <w:rsid w:val="00D554D5"/>
    <w:rsid w:val="00D6416B"/>
    <w:rsid w:val="00D67410"/>
    <w:rsid w:val="00DF0598"/>
    <w:rsid w:val="00E64DDB"/>
    <w:rsid w:val="00F21BE6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D82C3-5799-4F59-B4E0-471D3791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0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485"/>
  </w:style>
  <w:style w:type="paragraph" w:styleId="Pieddepage">
    <w:name w:val="footer"/>
    <w:basedOn w:val="Normal"/>
    <w:link w:val="PieddepageCar"/>
    <w:uiPriority w:val="99"/>
    <w:unhideWhenUsed/>
    <w:rsid w:val="001C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485"/>
  </w:style>
  <w:style w:type="character" w:customStyle="1" w:styleId="Titre1Car">
    <w:name w:val="Titre 1 Car"/>
    <w:basedOn w:val="Policepardfaut"/>
    <w:link w:val="Titre1"/>
    <w:uiPriority w:val="9"/>
    <w:rsid w:val="00D6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D6416B"/>
    <w:rPr>
      <w:color w:val="808080"/>
    </w:rPr>
  </w:style>
  <w:style w:type="paragraph" w:styleId="Paragraphedeliste">
    <w:name w:val="List Paragraph"/>
    <w:basedOn w:val="Normal"/>
    <w:uiPriority w:val="34"/>
    <w:qFormat/>
    <w:rsid w:val="00036FD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20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DUBOULOZ</dc:creator>
  <cp:lastModifiedBy>Christophe DEFOSSE</cp:lastModifiedBy>
  <cp:revision>4</cp:revision>
  <cp:lastPrinted>2013-02-23T07:18:00Z</cp:lastPrinted>
  <dcterms:created xsi:type="dcterms:W3CDTF">2016-02-10T10:14:00Z</dcterms:created>
  <dcterms:modified xsi:type="dcterms:W3CDTF">2016-02-10T10:18:00Z</dcterms:modified>
</cp:coreProperties>
</file>